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AD077" w14:textId="77777777" w:rsidR="0036473C" w:rsidRDefault="0036473C" w:rsidP="0036473C">
      <w:pPr>
        <w:pStyle w:val="afffffff1"/>
      </w:pPr>
    </w:p>
    <w:p w14:paraId="1F8191E0" w14:textId="77777777" w:rsidR="0036473C" w:rsidRDefault="0036473C" w:rsidP="0036473C">
      <w:pPr>
        <w:pStyle w:val="afffffff1"/>
      </w:pPr>
    </w:p>
    <w:p w14:paraId="7A0CCC5C" w14:textId="77777777" w:rsidR="0036473C" w:rsidRDefault="0036473C" w:rsidP="0036473C">
      <w:pPr>
        <w:pStyle w:val="afffffff1"/>
      </w:pPr>
    </w:p>
    <w:p w14:paraId="0AAB9962" w14:textId="77777777" w:rsidR="0036473C" w:rsidRDefault="0036473C" w:rsidP="0036473C">
      <w:pPr>
        <w:pStyle w:val="afffffff1"/>
      </w:pPr>
    </w:p>
    <w:p w14:paraId="15D82A39" w14:textId="77777777" w:rsidR="0036473C" w:rsidRDefault="0036473C" w:rsidP="0036473C">
      <w:pPr>
        <w:pStyle w:val="afffffff1"/>
      </w:pPr>
    </w:p>
    <w:p w14:paraId="2FD978CB" w14:textId="77777777" w:rsidR="0036473C" w:rsidRDefault="0036473C" w:rsidP="0036473C">
      <w:pPr>
        <w:pStyle w:val="afffffff1"/>
      </w:pPr>
    </w:p>
    <w:p w14:paraId="09EF8A0B" w14:textId="77777777" w:rsidR="0036473C" w:rsidRDefault="0036473C" w:rsidP="0036473C">
      <w:pPr>
        <w:pStyle w:val="afffffff1"/>
      </w:pPr>
    </w:p>
    <w:p w14:paraId="2AD17608" w14:textId="77777777" w:rsidR="0036473C" w:rsidRDefault="0036473C" w:rsidP="0036473C">
      <w:pPr>
        <w:pStyle w:val="afffffff1"/>
      </w:pPr>
    </w:p>
    <w:p w14:paraId="4C752E8C" w14:textId="77777777" w:rsidR="0036473C" w:rsidRDefault="0036473C" w:rsidP="0036473C">
      <w:pPr>
        <w:pStyle w:val="afffffff1"/>
      </w:pPr>
    </w:p>
    <w:p w14:paraId="55A70194" w14:textId="77777777" w:rsidR="0036473C" w:rsidRDefault="0036473C" w:rsidP="0036473C">
      <w:pPr>
        <w:pStyle w:val="afffffff1"/>
      </w:pPr>
    </w:p>
    <w:p w14:paraId="2FFFEBED" w14:textId="77777777" w:rsidR="0036473C" w:rsidRDefault="003F2A81" w:rsidP="0036473C">
      <w:pPr>
        <w:pStyle w:val="afffffff1"/>
      </w:pPr>
      <w:r w:rsidRPr="00360BF7">
        <w:t>Положение о технической поддержке</w:t>
      </w:r>
      <w:r w:rsidR="00241E5B">
        <w:t xml:space="preserve"> «</w:t>
      </w:r>
      <w:r w:rsidR="00970411" w:rsidRPr="00360BF7">
        <w:t>ОТР</w:t>
      </w:r>
      <w:r w:rsidR="00CB31E8">
        <w:t xml:space="preserve"> </w:t>
      </w:r>
      <w:r w:rsidR="00891D0A">
        <w:t>БИТ</w:t>
      </w:r>
      <w:r w:rsidR="00241E5B">
        <w:t>»</w:t>
      </w:r>
    </w:p>
    <w:p w14:paraId="0B47FE3B" w14:textId="31C655B2" w:rsidR="0036473C" w:rsidRDefault="003F2A81" w:rsidP="0036473C">
      <w:pPr>
        <w:pStyle w:val="afffffff1"/>
        <w:sectPr w:rsidR="0036473C" w:rsidSect="003647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C49CE">
        <w:t>Положение о технической поддержке программных продуктов</w:t>
      </w:r>
      <w:r w:rsidR="00241E5B">
        <w:t xml:space="preserve"> «</w:t>
      </w:r>
      <w:r w:rsidR="00970411" w:rsidRPr="00DC49CE">
        <w:t>OTRiSet</w:t>
      </w:r>
      <w:r w:rsidR="00241E5B">
        <w:t>»</w:t>
      </w:r>
    </w:p>
    <w:p w14:paraId="5C52CBD4" w14:textId="724A22BB" w:rsidR="0036473C" w:rsidRDefault="0036473C" w:rsidP="0036473C">
      <w:pPr>
        <w:pStyle w:val="afffff6"/>
      </w:pPr>
      <w:r>
        <w:lastRenderedPageBreak/>
        <w:t>Содержание</w:t>
      </w:r>
    </w:p>
    <w:p w14:paraId="135279B5" w14:textId="649E5ADF" w:rsidR="0036473C" w:rsidRDefault="0036473C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776153" w:history="1">
        <w:r w:rsidRPr="006C77DC">
          <w:rPr>
            <w:rStyle w:val="af6"/>
            <w:rFonts w:eastAsia="Times New Roman"/>
            <w:lang w:eastAsia="ru-RU"/>
          </w:rPr>
          <w:t>1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6C77DC">
          <w:rPr>
            <w:rStyle w:val="af6"/>
            <w:rFonts w:eastAsia="Times New Roman"/>
            <w:lang w:eastAsia="ru-RU"/>
          </w:rPr>
          <w:t>Общие положения</w:t>
        </w:r>
        <w:r>
          <w:rPr>
            <w:webHidden/>
          </w:rPr>
          <w:tab/>
        </w:r>
        <w:r>
          <w:rPr>
            <w:rStyle w:val="af6"/>
          </w:rPr>
          <w:fldChar w:fldCharType="begin"/>
        </w:r>
        <w:r>
          <w:rPr>
            <w:webHidden/>
          </w:rPr>
          <w:instrText xml:space="preserve"> PAGEREF _Toc227776153 \h </w:instrText>
        </w:r>
        <w:r>
          <w:rPr>
            <w:rStyle w:val="af6"/>
          </w:rPr>
        </w:r>
        <w:r>
          <w:rPr>
            <w:rStyle w:val="af6"/>
          </w:rPr>
          <w:fldChar w:fldCharType="separate"/>
        </w:r>
        <w:r>
          <w:rPr>
            <w:webHidden/>
          </w:rPr>
          <w:t>3</w:t>
        </w:r>
        <w:r>
          <w:rPr>
            <w:rStyle w:val="af6"/>
          </w:rPr>
          <w:fldChar w:fldCharType="end"/>
        </w:r>
      </w:hyperlink>
    </w:p>
    <w:p w14:paraId="5E13C4C8" w14:textId="3D571B02" w:rsidR="0036473C" w:rsidRDefault="0036473C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6154" w:history="1">
        <w:r w:rsidRPr="006C77DC">
          <w:rPr>
            <w:rStyle w:val="af6"/>
            <w:rFonts w:eastAsia="Times New Roman"/>
            <w:lang w:eastAsia="ru-RU"/>
          </w:rPr>
          <w:t>2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6C77DC">
          <w:rPr>
            <w:rStyle w:val="af6"/>
            <w:rFonts w:eastAsia="Times New Roman"/>
            <w:lang w:eastAsia="ru-RU"/>
          </w:rPr>
          <w:t>Прием и регистрация обращений</w:t>
        </w:r>
        <w:r>
          <w:rPr>
            <w:webHidden/>
          </w:rPr>
          <w:tab/>
        </w:r>
        <w:r>
          <w:rPr>
            <w:rStyle w:val="af6"/>
          </w:rPr>
          <w:fldChar w:fldCharType="begin"/>
        </w:r>
        <w:r>
          <w:rPr>
            <w:webHidden/>
          </w:rPr>
          <w:instrText xml:space="preserve"> PAGEREF _Toc227776154 \h </w:instrText>
        </w:r>
        <w:r>
          <w:rPr>
            <w:rStyle w:val="af6"/>
          </w:rPr>
        </w:r>
        <w:r>
          <w:rPr>
            <w:rStyle w:val="af6"/>
          </w:rPr>
          <w:fldChar w:fldCharType="separate"/>
        </w:r>
        <w:r>
          <w:rPr>
            <w:webHidden/>
          </w:rPr>
          <w:t>3</w:t>
        </w:r>
        <w:r>
          <w:rPr>
            <w:rStyle w:val="af6"/>
          </w:rPr>
          <w:fldChar w:fldCharType="end"/>
        </w:r>
      </w:hyperlink>
    </w:p>
    <w:p w14:paraId="3771170E" w14:textId="068461AD" w:rsidR="0036473C" w:rsidRDefault="0036473C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6155" w:history="1">
        <w:r w:rsidRPr="006C77DC">
          <w:rPr>
            <w:rStyle w:val="af6"/>
            <w:rFonts w:eastAsia="Times New Roman"/>
            <w:lang w:eastAsia="ru-RU"/>
          </w:rPr>
          <w:t>3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6C77DC">
          <w:rPr>
            <w:rStyle w:val="af6"/>
            <w:rFonts w:eastAsia="Times New Roman"/>
            <w:lang w:eastAsia="ru-RU"/>
          </w:rPr>
          <w:t>Обработка обращений</w:t>
        </w:r>
        <w:r>
          <w:rPr>
            <w:webHidden/>
          </w:rPr>
          <w:tab/>
        </w:r>
        <w:r>
          <w:rPr>
            <w:rStyle w:val="af6"/>
          </w:rPr>
          <w:fldChar w:fldCharType="begin"/>
        </w:r>
        <w:r>
          <w:rPr>
            <w:webHidden/>
          </w:rPr>
          <w:instrText xml:space="preserve"> PAGEREF _Toc227776155 \h </w:instrText>
        </w:r>
        <w:r>
          <w:rPr>
            <w:rStyle w:val="af6"/>
          </w:rPr>
        </w:r>
        <w:r>
          <w:rPr>
            <w:rStyle w:val="af6"/>
          </w:rPr>
          <w:fldChar w:fldCharType="separate"/>
        </w:r>
        <w:r>
          <w:rPr>
            <w:webHidden/>
          </w:rPr>
          <w:t>4</w:t>
        </w:r>
        <w:r>
          <w:rPr>
            <w:rStyle w:val="af6"/>
          </w:rPr>
          <w:fldChar w:fldCharType="end"/>
        </w:r>
      </w:hyperlink>
    </w:p>
    <w:p w14:paraId="088E4B3B" w14:textId="57B70384" w:rsidR="0036473C" w:rsidRDefault="0036473C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6156" w:history="1">
        <w:r w:rsidRPr="006C77DC">
          <w:rPr>
            <w:rStyle w:val="af6"/>
            <w:rFonts w:eastAsia="Times New Roman"/>
            <w:lang w:eastAsia="ru-RU"/>
          </w:rPr>
          <w:t>4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6C77DC">
          <w:rPr>
            <w:rStyle w:val="af6"/>
            <w:rFonts w:eastAsia="Times New Roman"/>
            <w:lang w:eastAsia="ru-RU"/>
          </w:rPr>
          <w:t>Уровни Технической поддержки</w:t>
        </w:r>
        <w:r>
          <w:rPr>
            <w:webHidden/>
          </w:rPr>
          <w:tab/>
        </w:r>
        <w:r>
          <w:rPr>
            <w:rStyle w:val="af6"/>
          </w:rPr>
          <w:fldChar w:fldCharType="begin"/>
        </w:r>
        <w:r>
          <w:rPr>
            <w:webHidden/>
          </w:rPr>
          <w:instrText xml:space="preserve"> PAGEREF _Toc227776156 \h </w:instrText>
        </w:r>
        <w:r>
          <w:rPr>
            <w:rStyle w:val="af6"/>
          </w:rPr>
        </w:r>
        <w:r>
          <w:rPr>
            <w:rStyle w:val="af6"/>
          </w:rPr>
          <w:fldChar w:fldCharType="separate"/>
        </w:r>
        <w:r>
          <w:rPr>
            <w:webHidden/>
          </w:rPr>
          <w:t>5</w:t>
        </w:r>
        <w:r>
          <w:rPr>
            <w:rStyle w:val="af6"/>
          </w:rPr>
          <w:fldChar w:fldCharType="end"/>
        </w:r>
      </w:hyperlink>
    </w:p>
    <w:p w14:paraId="55E8D36D" w14:textId="2C15F715" w:rsidR="0036473C" w:rsidRDefault="0036473C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6157" w:history="1">
        <w:r w:rsidRPr="006C77DC">
          <w:rPr>
            <w:rStyle w:val="af6"/>
            <w:rFonts w:eastAsia="Times New Roman"/>
            <w:lang w:eastAsia="ru-RU"/>
          </w:rPr>
          <w:t>5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6C77DC">
          <w:rPr>
            <w:rStyle w:val="af6"/>
            <w:rFonts w:eastAsia="Times New Roman"/>
            <w:lang w:eastAsia="ru-RU"/>
          </w:rPr>
          <w:t>Общий порядок взаимодействия</w:t>
        </w:r>
        <w:r>
          <w:rPr>
            <w:webHidden/>
          </w:rPr>
          <w:tab/>
        </w:r>
        <w:r>
          <w:rPr>
            <w:rStyle w:val="af6"/>
          </w:rPr>
          <w:fldChar w:fldCharType="begin"/>
        </w:r>
        <w:r>
          <w:rPr>
            <w:webHidden/>
          </w:rPr>
          <w:instrText xml:space="preserve"> PAGEREF _Toc227776157 \h </w:instrText>
        </w:r>
        <w:r>
          <w:rPr>
            <w:rStyle w:val="af6"/>
          </w:rPr>
        </w:r>
        <w:r>
          <w:rPr>
            <w:rStyle w:val="af6"/>
          </w:rPr>
          <w:fldChar w:fldCharType="separate"/>
        </w:r>
        <w:r>
          <w:rPr>
            <w:webHidden/>
          </w:rPr>
          <w:t>6</w:t>
        </w:r>
        <w:r>
          <w:rPr>
            <w:rStyle w:val="af6"/>
          </w:rPr>
          <w:fldChar w:fldCharType="end"/>
        </w:r>
      </w:hyperlink>
    </w:p>
    <w:p w14:paraId="6003D0E4" w14:textId="6A721A4C" w:rsidR="0036473C" w:rsidRDefault="0036473C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6158" w:history="1">
        <w:r w:rsidRPr="006C77DC">
          <w:rPr>
            <w:rStyle w:val="af6"/>
            <w:rFonts w:eastAsia="Times New Roman"/>
            <w:lang w:eastAsia="ru-RU"/>
          </w:rPr>
          <w:t>6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6C77DC">
          <w:rPr>
            <w:rStyle w:val="af6"/>
            <w:rFonts w:eastAsia="Times New Roman"/>
            <w:lang w:eastAsia="ru-RU"/>
          </w:rPr>
          <w:t>Обязательства и ответственность Пользователя</w:t>
        </w:r>
        <w:r>
          <w:rPr>
            <w:webHidden/>
          </w:rPr>
          <w:tab/>
        </w:r>
        <w:r>
          <w:rPr>
            <w:rStyle w:val="af6"/>
          </w:rPr>
          <w:fldChar w:fldCharType="begin"/>
        </w:r>
        <w:r>
          <w:rPr>
            <w:webHidden/>
          </w:rPr>
          <w:instrText xml:space="preserve"> PAGEREF _Toc227776158 \h </w:instrText>
        </w:r>
        <w:r>
          <w:rPr>
            <w:rStyle w:val="af6"/>
          </w:rPr>
        </w:r>
        <w:r>
          <w:rPr>
            <w:rStyle w:val="af6"/>
          </w:rPr>
          <w:fldChar w:fldCharType="separate"/>
        </w:r>
        <w:r>
          <w:rPr>
            <w:webHidden/>
          </w:rPr>
          <w:t>7</w:t>
        </w:r>
        <w:r>
          <w:rPr>
            <w:rStyle w:val="af6"/>
          </w:rPr>
          <w:fldChar w:fldCharType="end"/>
        </w:r>
      </w:hyperlink>
    </w:p>
    <w:p w14:paraId="0D71A1EF" w14:textId="54E867A2" w:rsidR="0036473C" w:rsidRDefault="0036473C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6159" w:history="1">
        <w:r w:rsidRPr="006C77DC">
          <w:rPr>
            <w:rStyle w:val="af6"/>
            <w:rFonts w:eastAsia="Times New Roman"/>
            <w:lang w:eastAsia="ru-RU"/>
          </w:rPr>
          <w:t>7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6C77DC">
          <w:rPr>
            <w:rStyle w:val="af6"/>
            <w:rFonts w:eastAsia="Times New Roman"/>
            <w:lang w:eastAsia="ru-RU"/>
          </w:rPr>
          <w:t>Ограничение ответственности Исполнителя</w:t>
        </w:r>
        <w:r>
          <w:rPr>
            <w:webHidden/>
          </w:rPr>
          <w:tab/>
        </w:r>
        <w:r>
          <w:rPr>
            <w:rStyle w:val="af6"/>
          </w:rPr>
          <w:fldChar w:fldCharType="begin"/>
        </w:r>
        <w:r>
          <w:rPr>
            <w:webHidden/>
          </w:rPr>
          <w:instrText xml:space="preserve"> PAGEREF _Toc227776159 \h </w:instrText>
        </w:r>
        <w:r>
          <w:rPr>
            <w:rStyle w:val="af6"/>
          </w:rPr>
        </w:r>
        <w:r>
          <w:rPr>
            <w:rStyle w:val="af6"/>
          </w:rPr>
          <w:fldChar w:fldCharType="separate"/>
        </w:r>
        <w:r>
          <w:rPr>
            <w:webHidden/>
          </w:rPr>
          <w:t>8</w:t>
        </w:r>
        <w:r>
          <w:rPr>
            <w:rStyle w:val="af6"/>
          </w:rPr>
          <w:fldChar w:fldCharType="end"/>
        </w:r>
      </w:hyperlink>
    </w:p>
    <w:p w14:paraId="5B5DFEE7" w14:textId="1CCC4114" w:rsidR="0036473C" w:rsidRDefault="0036473C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6160" w:history="1">
        <w:r w:rsidRPr="006C77DC">
          <w:rPr>
            <w:rStyle w:val="af6"/>
            <w:rFonts w:eastAsia="Times New Roman"/>
            <w:lang w:eastAsia="ru-RU"/>
          </w:rPr>
          <w:t>8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6C77DC">
          <w:rPr>
            <w:rStyle w:val="af6"/>
            <w:rFonts w:eastAsia="Times New Roman"/>
            <w:lang w:eastAsia="ru-RU"/>
          </w:rPr>
          <w:t>Жизненный цикл Продукта</w:t>
        </w:r>
        <w:r>
          <w:rPr>
            <w:webHidden/>
          </w:rPr>
          <w:tab/>
        </w:r>
        <w:r>
          <w:rPr>
            <w:rStyle w:val="af6"/>
          </w:rPr>
          <w:fldChar w:fldCharType="begin"/>
        </w:r>
        <w:r>
          <w:rPr>
            <w:webHidden/>
          </w:rPr>
          <w:instrText xml:space="preserve"> PAGEREF _Toc227776160 \h </w:instrText>
        </w:r>
        <w:r>
          <w:rPr>
            <w:rStyle w:val="af6"/>
          </w:rPr>
        </w:r>
        <w:r>
          <w:rPr>
            <w:rStyle w:val="af6"/>
          </w:rPr>
          <w:fldChar w:fldCharType="separate"/>
        </w:r>
        <w:r>
          <w:rPr>
            <w:webHidden/>
          </w:rPr>
          <w:t>9</w:t>
        </w:r>
        <w:r>
          <w:rPr>
            <w:rStyle w:val="af6"/>
          </w:rPr>
          <w:fldChar w:fldCharType="end"/>
        </w:r>
      </w:hyperlink>
    </w:p>
    <w:p w14:paraId="4008BCC9" w14:textId="09FC08AC" w:rsidR="0036473C" w:rsidRDefault="0036473C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6161" w:history="1">
        <w:r w:rsidRPr="006C77DC">
          <w:rPr>
            <w:rStyle w:val="af6"/>
            <w:rFonts w:eastAsia="Times New Roman"/>
            <w:lang w:eastAsia="ru-RU"/>
          </w:rPr>
          <w:t>9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6C77DC">
          <w:rPr>
            <w:rStyle w:val="af6"/>
            <w:rFonts w:eastAsia="Times New Roman"/>
            <w:lang w:eastAsia="ru-RU"/>
          </w:rPr>
          <w:t>Прочие условия</w:t>
        </w:r>
        <w:r>
          <w:rPr>
            <w:webHidden/>
          </w:rPr>
          <w:tab/>
        </w:r>
        <w:r>
          <w:rPr>
            <w:rStyle w:val="af6"/>
          </w:rPr>
          <w:fldChar w:fldCharType="begin"/>
        </w:r>
        <w:r>
          <w:rPr>
            <w:webHidden/>
          </w:rPr>
          <w:instrText xml:space="preserve"> PAGEREF _Toc227776161 \h </w:instrText>
        </w:r>
        <w:r>
          <w:rPr>
            <w:rStyle w:val="af6"/>
          </w:rPr>
        </w:r>
        <w:r>
          <w:rPr>
            <w:rStyle w:val="af6"/>
          </w:rPr>
          <w:fldChar w:fldCharType="separate"/>
        </w:r>
        <w:r>
          <w:rPr>
            <w:webHidden/>
          </w:rPr>
          <w:t>10</w:t>
        </w:r>
        <w:r>
          <w:rPr>
            <w:rStyle w:val="af6"/>
          </w:rPr>
          <w:fldChar w:fldCharType="end"/>
        </w:r>
      </w:hyperlink>
    </w:p>
    <w:p w14:paraId="0E53C6CD" w14:textId="05331252" w:rsidR="0036473C" w:rsidRDefault="0036473C" w:rsidP="0036473C">
      <w:pPr>
        <w:sectPr w:rsidR="0036473C" w:rsidSect="0036473C">
          <w:headerReference w:type="first" r:id="rId14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fldChar w:fldCharType="end"/>
      </w:r>
    </w:p>
    <w:p w14:paraId="21C61A57" w14:textId="39DFDDF5" w:rsidR="003F2A81" w:rsidRPr="00970411" w:rsidRDefault="003F2A81" w:rsidP="00DC49CE">
      <w:pPr>
        <w:pStyle w:val="11"/>
        <w:rPr>
          <w:rFonts w:eastAsia="Times New Roman"/>
          <w:lang w:eastAsia="ru-RU"/>
        </w:rPr>
      </w:pPr>
      <w:bookmarkStart w:id="0" w:name="_Toc227776153"/>
      <w:r w:rsidRPr="00970411">
        <w:rPr>
          <w:rFonts w:eastAsia="Times New Roman"/>
          <w:lang w:eastAsia="ru-RU"/>
        </w:rPr>
        <w:lastRenderedPageBreak/>
        <w:t>Общие положения</w:t>
      </w:r>
      <w:bookmarkEnd w:id="0"/>
    </w:p>
    <w:p w14:paraId="5874E026" w14:textId="559B422F" w:rsidR="00CB31E8" w:rsidRDefault="003F2A81" w:rsidP="007F3E22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 xml:space="preserve">Настоящее Положение регулирует порядок оказания услуги по технической поддержке </w:t>
      </w:r>
      <w:r w:rsidR="00F159EA" w:rsidRPr="00970411">
        <w:rPr>
          <w:rFonts w:eastAsia="Times New Roman"/>
          <w:lang w:eastAsia="ru-RU"/>
        </w:rPr>
        <w:t>программн</w:t>
      </w:r>
      <w:r w:rsidR="00F159EA">
        <w:rPr>
          <w:rFonts w:eastAsia="Times New Roman"/>
          <w:lang w:eastAsia="ru-RU"/>
        </w:rPr>
        <w:t>ого</w:t>
      </w:r>
      <w:r w:rsidR="00F159EA" w:rsidRPr="00970411">
        <w:rPr>
          <w:rFonts w:eastAsia="Times New Roman"/>
          <w:lang w:eastAsia="ru-RU"/>
        </w:rPr>
        <w:t xml:space="preserve"> </w:t>
      </w:r>
      <w:r w:rsidR="00F159EA">
        <w:rPr>
          <w:rFonts w:eastAsia="Times New Roman"/>
          <w:lang w:eastAsia="ru-RU"/>
        </w:rPr>
        <w:t>продукта</w:t>
      </w:r>
      <w:r w:rsidR="00241E5B">
        <w:rPr>
          <w:rFonts w:eastAsia="Times New Roman"/>
          <w:lang w:eastAsia="ru-RU"/>
        </w:rPr>
        <w:t xml:space="preserve"> «</w:t>
      </w:r>
      <w:r w:rsidR="00CB31E8" w:rsidRPr="00CB31E8">
        <w:rPr>
          <w:rFonts w:eastAsia="Times New Roman"/>
          <w:lang w:eastAsia="ru-RU"/>
        </w:rPr>
        <w:t>OTRiSet</w:t>
      </w:r>
      <w:r w:rsidR="00241E5B">
        <w:rPr>
          <w:rFonts w:eastAsia="Times New Roman"/>
          <w:lang w:eastAsia="ru-RU"/>
        </w:rPr>
        <w:t xml:space="preserve">» </w:t>
      </w:r>
      <w:r w:rsidR="00CB31E8">
        <w:rPr>
          <w:rFonts w:eastAsia="Times New Roman"/>
          <w:lang w:eastAsia="ru-RU"/>
        </w:rPr>
        <w:t xml:space="preserve">(аналитический </w:t>
      </w:r>
      <w:r w:rsidR="00CB31E8">
        <w:rPr>
          <w:rFonts w:eastAsia="Times New Roman"/>
          <w:lang w:val="en-US" w:eastAsia="ru-RU"/>
        </w:rPr>
        <w:t>BI</w:t>
      </w:r>
      <w:r w:rsidR="00CB31E8" w:rsidRPr="00CB31E8">
        <w:rPr>
          <w:rFonts w:eastAsia="Times New Roman"/>
          <w:lang w:eastAsia="ru-RU"/>
        </w:rPr>
        <w:t>-</w:t>
      </w:r>
      <w:r w:rsidR="00CB31E8">
        <w:rPr>
          <w:rFonts w:eastAsia="Times New Roman"/>
          <w:lang w:eastAsia="ru-RU"/>
        </w:rPr>
        <w:t>инструмент)</w:t>
      </w:r>
      <w:r w:rsidR="00CB31E8" w:rsidRPr="00CB31E8">
        <w:rPr>
          <w:rFonts w:eastAsia="Times New Roman"/>
          <w:lang w:eastAsia="ru-RU"/>
        </w:rPr>
        <w:t xml:space="preserve"> </w:t>
      </w:r>
      <w:r w:rsidRPr="00970411">
        <w:rPr>
          <w:rFonts w:eastAsia="Times New Roman"/>
          <w:lang w:eastAsia="ru-RU"/>
        </w:rPr>
        <w:t>(далее - Услуг</w:t>
      </w:r>
      <w:r w:rsidR="00F159EA">
        <w:rPr>
          <w:rFonts w:eastAsia="Times New Roman"/>
          <w:lang w:eastAsia="ru-RU"/>
        </w:rPr>
        <w:t>а</w:t>
      </w:r>
      <w:r w:rsidRPr="00970411">
        <w:rPr>
          <w:rFonts w:eastAsia="Times New Roman"/>
          <w:lang w:eastAsia="ru-RU"/>
        </w:rPr>
        <w:t>).</w:t>
      </w:r>
    </w:p>
    <w:p w14:paraId="0EF58720" w14:textId="39ADF5D6" w:rsidR="00CB31E8" w:rsidRDefault="003F2A81" w:rsidP="007F3E22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Услуг</w:t>
      </w:r>
      <w:r w:rsidR="00F159EA">
        <w:rPr>
          <w:rFonts w:eastAsia="Times New Roman"/>
          <w:lang w:eastAsia="ru-RU"/>
        </w:rPr>
        <w:t>а</w:t>
      </w:r>
      <w:r w:rsidRPr="00970411">
        <w:rPr>
          <w:rFonts w:eastAsia="Times New Roman"/>
          <w:lang w:eastAsia="ru-RU"/>
        </w:rPr>
        <w:t xml:space="preserve"> оказыва</w:t>
      </w:r>
      <w:r w:rsidR="00F159EA">
        <w:rPr>
          <w:rFonts w:eastAsia="Times New Roman"/>
          <w:lang w:eastAsia="ru-RU"/>
        </w:rPr>
        <w:t>е</w:t>
      </w:r>
      <w:r w:rsidRPr="00970411">
        <w:rPr>
          <w:rFonts w:eastAsia="Times New Roman"/>
          <w:lang w:eastAsia="ru-RU"/>
        </w:rPr>
        <w:t>тся на основании сертификата, предоставляющего его владельцу (далее – Пользователь) в течение периода, указанного в сертификате, право на получение Услуги в отношении указанного в нем программного продукта (далее – Продукт), типа лицензии, количества установок (далее – Сертификат).</w:t>
      </w:r>
    </w:p>
    <w:p w14:paraId="0D9E0C29" w14:textId="05622B3F" w:rsidR="00CB31E8" w:rsidRDefault="003F2A81" w:rsidP="007F3E22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Услуг</w:t>
      </w:r>
      <w:r w:rsidR="00F159EA">
        <w:rPr>
          <w:rFonts w:eastAsia="Times New Roman"/>
          <w:lang w:eastAsia="ru-RU"/>
        </w:rPr>
        <w:t>а</w:t>
      </w:r>
      <w:r w:rsidRPr="00970411">
        <w:rPr>
          <w:rFonts w:eastAsia="Times New Roman"/>
          <w:lang w:eastAsia="ru-RU"/>
        </w:rPr>
        <w:t xml:space="preserve"> оказыва</w:t>
      </w:r>
      <w:r w:rsidR="00F159EA">
        <w:rPr>
          <w:rFonts w:eastAsia="Times New Roman"/>
          <w:lang w:eastAsia="ru-RU"/>
        </w:rPr>
        <w:t>е</w:t>
      </w:r>
      <w:r w:rsidRPr="00970411">
        <w:rPr>
          <w:rFonts w:eastAsia="Times New Roman"/>
          <w:lang w:eastAsia="ru-RU"/>
        </w:rPr>
        <w:t>тся в соответствии с настоящим Положением, а также договором, заключенным между ООО</w:t>
      </w:r>
      <w:r w:rsidR="00241E5B">
        <w:rPr>
          <w:rFonts w:eastAsia="Times New Roman"/>
          <w:lang w:eastAsia="ru-RU"/>
        </w:rPr>
        <w:t xml:space="preserve"> «</w:t>
      </w:r>
      <w:r w:rsidR="00CB31E8">
        <w:rPr>
          <w:rFonts w:eastAsia="Times New Roman"/>
          <w:lang w:eastAsia="ru-RU"/>
        </w:rPr>
        <w:t xml:space="preserve">ОТР </w:t>
      </w:r>
      <w:r w:rsidR="00891D0A">
        <w:rPr>
          <w:rFonts w:eastAsia="Times New Roman"/>
          <w:lang w:eastAsia="ru-RU"/>
        </w:rPr>
        <w:t>БИТ</w:t>
      </w:r>
      <w:r w:rsidR="00241E5B">
        <w:rPr>
          <w:rFonts w:eastAsia="Times New Roman"/>
          <w:lang w:eastAsia="ru-RU"/>
        </w:rPr>
        <w:t xml:space="preserve">» </w:t>
      </w:r>
      <w:r w:rsidRPr="00970411">
        <w:rPr>
          <w:rFonts w:eastAsia="Times New Roman"/>
          <w:lang w:eastAsia="ru-RU"/>
        </w:rPr>
        <w:t>(далее – Исполнитель) и Пользователем. В случае расхождений условий оказания Услуги по Положению и договором, применяются положения договора.</w:t>
      </w:r>
    </w:p>
    <w:p w14:paraId="72C39852" w14:textId="20A5AF5B" w:rsidR="003F2A81" w:rsidRPr="00970411" w:rsidRDefault="003F2A81" w:rsidP="00DC49CE">
      <w:pPr>
        <w:pStyle w:val="11"/>
        <w:rPr>
          <w:rFonts w:eastAsia="Times New Roman"/>
          <w:lang w:eastAsia="ru-RU"/>
        </w:rPr>
      </w:pPr>
      <w:bookmarkStart w:id="1" w:name="_Toc227776154"/>
      <w:r w:rsidRPr="00970411">
        <w:rPr>
          <w:rFonts w:eastAsia="Times New Roman"/>
          <w:lang w:eastAsia="ru-RU"/>
        </w:rPr>
        <w:t>Прием и регистрация обращений</w:t>
      </w:r>
      <w:bookmarkEnd w:id="1"/>
    </w:p>
    <w:p w14:paraId="47504B71" w14:textId="1BEE3213" w:rsidR="003F2A81" w:rsidRPr="007F3E22" w:rsidRDefault="003F2A81" w:rsidP="007F3E22">
      <w:pPr>
        <w:pStyle w:val="2f5"/>
      </w:pPr>
      <w:r w:rsidRPr="007F3E22">
        <w:t xml:space="preserve">Прием обращений на техническую поддержку (далее - Запрос) осуществляется Исполнителем </w:t>
      </w:r>
      <w:r w:rsidR="00F250B7" w:rsidRPr="007F3E22">
        <w:t xml:space="preserve">посредством написания Запроса на адрес электронной почты </w:t>
      </w:r>
      <w:r w:rsidR="007954AE" w:rsidRPr="007F3E22">
        <w:rPr>
          <w:rStyle w:val="af6"/>
          <w:color w:val="auto"/>
          <w:u w:val="none"/>
        </w:rPr>
        <w:t>112@otr-bit.ru</w:t>
      </w:r>
      <w:r w:rsidR="00F250B7" w:rsidRPr="007F3E22">
        <w:t>.</w:t>
      </w:r>
      <w:r w:rsidRPr="007F3E22">
        <w:t xml:space="preserve"> Оповещения о регистрации Запроса автоматически отправляются на электронную почту Пользователя</w:t>
      </w:r>
      <w:r w:rsidR="0001727E" w:rsidRPr="007F3E22">
        <w:t>.</w:t>
      </w:r>
    </w:p>
    <w:p w14:paraId="2F3C4758" w14:textId="7E7E3E88" w:rsidR="003F2A81" w:rsidRPr="00970411" w:rsidRDefault="003F2A81" w:rsidP="003E5069">
      <w:pPr>
        <w:pStyle w:val="affff2"/>
      </w:pPr>
      <w:r w:rsidRPr="007F3E22">
        <w:t>Степень критичности определяется Пользователем при формировании Запроса. Первоначально</w:t>
      </w:r>
      <w:r w:rsidRPr="00970411">
        <w:t xml:space="preserve"> присвоенная степень критичности может быть изменена Исполнителем в процессе работы над обращением.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7697"/>
      </w:tblGrid>
      <w:tr w:rsidR="00F56458" w:rsidRPr="00970411" w14:paraId="6CD7C69B" w14:textId="77777777" w:rsidTr="003E5069">
        <w:trPr>
          <w:tblHeader/>
        </w:trPr>
        <w:tc>
          <w:tcPr>
            <w:tcW w:w="1647" w:type="dxa"/>
            <w:shd w:val="clear" w:color="auto" w:fill="auto"/>
            <w:vAlign w:val="center"/>
            <w:hideMark/>
          </w:tcPr>
          <w:p w14:paraId="3689D76E" w14:textId="77777777" w:rsidR="00F56458" w:rsidRPr="00970411" w:rsidRDefault="00F56458" w:rsidP="007F3E22">
            <w:pPr>
              <w:pStyle w:val="affffff6"/>
              <w:rPr>
                <w:lang w:eastAsia="ru-RU"/>
              </w:rPr>
            </w:pPr>
            <w:r w:rsidRPr="00970411">
              <w:rPr>
                <w:lang w:eastAsia="ru-RU"/>
              </w:rPr>
              <w:t>Степени критичности</w:t>
            </w:r>
          </w:p>
        </w:tc>
        <w:tc>
          <w:tcPr>
            <w:tcW w:w="7698" w:type="dxa"/>
            <w:shd w:val="clear" w:color="auto" w:fill="auto"/>
            <w:vAlign w:val="center"/>
            <w:hideMark/>
          </w:tcPr>
          <w:p w14:paraId="611A7658" w14:textId="77777777" w:rsidR="00F56458" w:rsidRPr="00970411" w:rsidRDefault="00F56458" w:rsidP="007F3E22">
            <w:pPr>
              <w:pStyle w:val="affffff6"/>
              <w:rPr>
                <w:lang w:eastAsia="ru-RU"/>
              </w:rPr>
            </w:pPr>
            <w:r w:rsidRPr="00970411">
              <w:rPr>
                <w:lang w:eastAsia="ru-RU"/>
              </w:rPr>
              <w:t>Описание последствий</w:t>
            </w:r>
          </w:p>
        </w:tc>
      </w:tr>
      <w:tr w:rsidR="00F56458" w:rsidRPr="00970411" w14:paraId="67446A97" w14:textId="77777777" w:rsidTr="003E5069">
        <w:tc>
          <w:tcPr>
            <w:tcW w:w="1647" w:type="dxa"/>
            <w:shd w:val="clear" w:color="auto" w:fill="auto"/>
            <w:hideMark/>
          </w:tcPr>
          <w:p w14:paraId="2CEB225E" w14:textId="3F42B297" w:rsidR="00F56458" w:rsidRPr="00970411" w:rsidRDefault="00F56458" w:rsidP="007F3E22">
            <w:pPr>
              <w:pStyle w:val="affffff4"/>
            </w:pPr>
            <w:r>
              <w:t>Блокирующая</w:t>
            </w:r>
          </w:p>
        </w:tc>
        <w:tc>
          <w:tcPr>
            <w:tcW w:w="7698" w:type="dxa"/>
            <w:shd w:val="clear" w:color="auto" w:fill="auto"/>
            <w:hideMark/>
          </w:tcPr>
          <w:p w14:paraId="539245F1" w14:textId="77777777" w:rsidR="00F56458" w:rsidRPr="00970411" w:rsidRDefault="00F56458" w:rsidP="007F3E22">
            <w:pPr>
              <w:pStyle w:val="affffff4"/>
            </w:pPr>
            <w:r w:rsidRPr="00970411">
              <w:t>Проблема с Продуктом, влияющая на непрерывность ведения бизнес-процессов Пользователя посредством прерывания работоспособности Продукта или вызывающая потерю данных, установку стандартных настроек в небезопасный режим или возникновение других проблем с безопасностью данных. Решение при этом отсутствует.</w:t>
            </w:r>
          </w:p>
        </w:tc>
      </w:tr>
      <w:tr w:rsidR="00F56458" w:rsidRPr="00970411" w14:paraId="23D82B54" w14:textId="77777777" w:rsidTr="003E5069">
        <w:tc>
          <w:tcPr>
            <w:tcW w:w="1647" w:type="dxa"/>
            <w:shd w:val="clear" w:color="auto" w:fill="auto"/>
            <w:hideMark/>
          </w:tcPr>
          <w:p w14:paraId="46BA1353" w14:textId="77777777" w:rsidR="00F56458" w:rsidRPr="00970411" w:rsidRDefault="00F56458" w:rsidP="007F3E22">
            <w:pPr>
              <w:pStyle w:val="affffff4"/>
            </w:pPr>
            <w:r w:rsidRPr="00970411">
              <w:t>Высокая</w:t>
            </w:r>
          </w:p>
        </w:tc>
        <w:tc>
          <w:tcPr>
            <w:tcW w:w="7698" w:type="dxa"/>
            <w:shd w:val="clear" w:color="auto" w:fill="auto"/>
            <w:hideMark/>
          </w:tcPr>
          <w:p w14:paraId="6B842347" w14:textId="77777777" w:rsidR="00F56458" w:rsidRPr="00970411" w:rsidRDefault="00F56458" w:rsidP="007F3E22">
            <w:pPr>
              <w:pStyle w:val="affffff4"/>
            </w:pPr>
            <w:r w:rsidRPr="00970411">
              <w:t>Проблема, вызывающая воздействие на функциональность Продукта, но не приводящая к повреждению/потере данных или прерыванию работоспособности Продукта. Продукт частично выведен из строя, однако непрерывность основных бизнес-процессов Пользователя не нарушается. Временное решение отсутствует.</w:t>
            </w:r>
          </w:p>
        </w:tc>
      </w:tr>
      <w:tr w:rsidR="00F56458" w:rsidRPr="00970411" w14:paraId="707E5F77" w14:textId="77777777" w:rsidTr="003E5069">
        <w:tc>
          <w:tcPr>
            <w:tcW w:w="1647" w:type="dxa"/>
            <w:shd w:val="clear" w:color="auto" w:fill="auto"/>
            <w:hideMark/>
          </w:tcPr>
          <w:p w14:paraId="3702F56E" w14:textId="77777777" w:rsidR="00F56458" w:rsidRPr="00970411" w:rsidRDefault="00F56458" w:rsidP="007F3E22">
            <w:pPr>
              <w:pStyle w:val="affffff4"/>
            </w:pPr>
            <w:r w:rsidRPr="00970411">
              <w:t>Средняя</w:t>
            </w:r>
          </w:p>
        </w:tc>
        <w:tc>
          <w:tcPr>
            <w:tcW w:w="7698" w:type="dxa"/>
            <w:shd w:val="clear" w:color="auto" w:fill="auto"/>
            <w:hideMark/>
          </w:tcPr>
          <w:p w14:paraId="078E547B" w14:textId="77777777" w:rsidR="00F56458" w:rsidRPr="00970411" w:rsidRDefault="00F56458" w:rsidP="007F3E22">
            <w:pPr>
              <w:pStyle w:val="affffff4"/>
            </w:pPr>
            <w:r w:rsidRPr="00970411">
              <w:t>Проблема, не оказывающая существенного влияния на работоспособность Продукта и на бизнес-процессы Пользователя.</w:t>
            </w:r>
          </w:p>
        </w:tc>
      </w:tr>
      <w:tr w:rsidR="00F56458" w:rsidRPr="00970411" w14:paraId="6C36A5D5" w14:textId="77777777" w:rsidTr="003E5069">
        <w:tc>
          <w:tcPr>
            <w:tcW w:w="1647" w:type="dxa"/>
            <w:shd w:val="clear" w:color="auto" w:fill="auto"/>
            <w:hideMark/>
          </w:tcPr>
          <w:p w14:paraId="3B21525D" w14:textId="77777777" w:rsidR="00F56458" w:rsidRPr="00970411" w:rsidRDefault="00F56458" w:rsidP="007F3E22">
            <w:pPr>
              <w:pStyle w:val="affffff4"/>
            </w:pPr>
            <w:r w:rsidRPr="00970411">
              <w:lastRenderedPageBreak/>
              <w:t>Низкая</w:t>
            </w:r>
          </w:p>
        </w:tc>
        <w:tc>
          <w:tcPr>
            <w:tcW w:w="7698" w:type="dxa"/>
            <w:shd w:val="clear" w:color="auto" w:fill="auto"/>
            <w:hideMark/>
          </w:tcPr>
          <w:p w14:paraId="086196A0" w14:textId="77777777" w:rsidR="00F56458" w:rsidRPr="00970411" w:rsidRDefault="00F56458" w:rsidP="007F3E22">
            <w:pPr>
              <w:pStyle w:val="affffff4"/>
            </w:pPr>
            <w:r w:rsidRPr="00970411">
              <w:t>Другие некритичные Запросы, не упомянутые выше.</w:t>
            </w:r>
          </w:p>
        </w:tc>
      </w:tr>
    </w:tbl>
    <w:p w14:paraId="32AD58EC" w14:textId="196A25F8" w:rsidR="003F2A81" w:rsidRPr="00970411" w:rsidRDefault="003F2A81" w:rsidP="00DC49CE">
      <w:pPr>
        <w:pStyle w:val="11"/>
        <w:rPr>
          <w:rFonts w:eastAsia="Times New Roman"/>
          <w:lang w:eastAsia="ru-RU"/>
        </w:rPr>
      </w:pPr>
      <w:bookmarkStart w:id="2" w:name="_Toc227776155"/>
      <w:r w:rsidRPr="00970411">
        <w:rPr>
          <w:rFonts w:eastAsia="Times New Roman"/>
          <w:lang w:eastAsia="ru-RU"/>
        </w:rPr>
        <w:t>Обработка обращений</w:t>
      </w:r>
      <w:bookmarkEnd w:id="2"/>
    </w:p>
    <w:p w14:paraId="5253816E" w14:textId="3FADBD05" w:rsidR="005741DA" w:rsidRPr="005741DA" w:rsidRDefault="003F2A81" w:rsidP="007F3E22">
      <w:pPr>
        <w:pStyle w:val="2f5"/>
      </w:pPr>
      <w:r w:rsidRPr="00970411">
        <w:t xml:space="preserve">Обработка Запросов производится по рабочим дням с </w:t>
      </w:r>
      <w:r w:rsidR="00254A47" w:rsidRPr="005741DA">
        <w:t>10</w:t>
      </w:r>
      <w:r w:rsidRPr="00970411">
        <w:t>:00 до 1</w:t>
      </w:r>
      <w:r w:rsidR="00254A47" w:rsidRPr="005741DA">
        <w:t>9</w:t>
      </w:r>
      <w:r w:rsidRPr="00970411">
        <w:t>:00 по МСК.</w:t>
      </w:r>
    </w:p>
    <w:p w14:paraId="01C8917C" w14:textId="72314521" w:rsidR="00556A28" w:rsidRPr="00970411" w:rsidRDefault="00556A28" w:rsidP="007F3E22">
      <w:pPr>
        <w:pStyle w:val="2f5"/>
      </w:pPr>
      <w:r w:rsidRPr="00970411">
        <w:t xml:space="preserve">В Запросе должны быть точно и </w:t>
      </w:r>
      <w:r w:rsidR="00622ADC">
        <w:t>детализировано</w:t>
      </w:r>
      <w:r w:rsidRPr="00970411">
        <w:t xml:space="preserve"> сформулированы вопросы, требующие разъяснения, и описываться проблемы, требующие решения. В зависимости от типа, критичности и сложности проблемы, Запрос может включать в себя </w:t>
      </w:r>
      <w:r w:rsidR="00DE3F82">
        <w:t>дополнительную</w:t>
      </w:r>
      <w:r w:rsidRPr="00970411">
        <w:t xml:space="preserve"> информацию:</w:t>
      </w:r>
    </w:p>
    <w:p w14:paraId="0681E471" w14:textId="727A0B5D" w:rsidR="00556A28" w:rsidRPr="00970411" w:rsidRDefault="00556A28" w:rsidP="007C2FA1">
      <w:pPr>
        <w:pStyle w:val="a4"/>
      </w:pPr>
      <w:r w:rsidRPr="00970411">
        <w:t>Объект системы, в котором выявлена описываемая ситуация (например, отчёт</w:t>
      </w:r>
      <w:r w:rsidR="00DE3F82">
        <w:t xml:space="preserve"> или диаграмма </w:t>
      </w:r>
      <w:r w:rsidR="00DE3F82">
        <w:rPr>
          <w:lang w:val="en-US"/>
        </w:rPr>
        <w:t>BI</w:t>
      </w:r>
      <w:r w:rsidR="00DE3F82" w:rsidRPr="00DE3F82">
        <w:t xml:space="preserve">, </w:t>
      </w:r>
      <w:r w:rsidR="00DE3F82">
        <w:t xml:space="preserve">процесс загрузки данных </w:t>
      </w:r>
      <w:r w:rsidR="00DE3F82">
        <w:rPr>
          <w:lang w:val="en-US"/>
        </w:rPr>
        <w:t>ETL</w:t>
      </w:r>
      <w:r w:rsidR="00DE3F82" w:rsidRPr="00DE3F82">
        <w:t xml:space="preserve">, </w:t>
      </w:r>
      <w:r w:rsidR="00DE3F82">
        <w:t>контроль качества и т.п.</w:t>
      </w:r>
      <w:r w:rsidRPr="00970411">
        <w:t>);</w:t>
      </w:r>
    </w:p>
    <w:p w14:paraId="402584D7" w14:textId="5D981250" w:rsidR="00556A28" w:rsidRPr="00970411" w:rsidRDefault="00556A28" w:rsidP="007C2FA1">
      <w:pPr>
        <w:pStyle w:val="a4"/>
      </w:pPr>
      <w:r w:rsidRPr="00970411">
        <w:t xml:space="preserve">Параметры настройки </w:t>
      </w:r>
      <w:r w:rsidR="00DE3F82">
        <w:t>ПО</w:t>
      </w:r>
      <w:r w:rsidRPr="00970411">
        <w:t xml:space="preserve"> при появлении ошибки;</w:t>
      </w:r>
    </w:p>
    <w:p w14:paraId="7A660901" w14:textId="56FED729" w:rsidR="00556A28" w:rsidRPr="00970411" w:rsidRDefault="00F83392" w:rsidP="007C2FA1">
      <w:pPr>
        <w:pStyle w:val="a4"/>
      </w:pPr>
      <w:r w:rsidRPr="00970411">
        <w:t>Дату</w:t>
      </w:r>
      <w:r w:rsidR="00556A28" w:rsidRPr="00970411">
        <w:t xml:space="preserve"> и время возник</w:t>
      </w:r>
      <w:r w:rsidR="00DE3F82">
        <w:t>новения</w:t>
      </w:r>
      <w:r w:rsidR="00556A28" w:rsidRPr="00970411">
        <w:t xml:space="preserve"> ошибк</w:t>
      </w:r>
      <w:r w:rsidR="00DE3F82">
        <w:t>и</w:t>
      </w:r>
      <w:r w:rsidR="00556A28" w:rsidRPr="00970411">
        <w:t>;</w:t>
      </w:r>
    </w:p>
    <w:p w14:paraId="37746546" w14:textId="77777777" w:rsidR="00556A28" w:rsidRPr="00970411" w:rsidRDefault="00556A28" w:rsidP="007C2FA1">
      <w:pPr>
        <w:pStyle w:val="a4"/>
      </w:pPr>
      <w:r w:rsidRPr="00970411">
        <w:t>Описание сценария, при котором воспроизводится ошибка;</w:t>
      </w:r>
    </w:p>
    <w:p w14:paraId="075DF64A" w14:textId="77777777" w:rsidR="00556A28" w:rsidRPr="00970411" w:rsidRDefault="00556A28" w:rsidP="007C2FA1">
      <w:pPr>
        <w:pStyle w:val="a4"/>
      </w:pPr>
      <w:r w:rsidRPr="00970411">
        <w:t>Периодичность возникновения ситуации (если уместно), описанной в Заявке;</w:t>
      </w:r>
    </w:p>
    <w:p w14:paraId="3ABE2FC7" w14:textId="77777777" w:rsidR="00556A28" w:rsidRPr="00970411" w:rsidRDefault="00556A28" w:rsidP="007C2FA1">
      <w:pPr>
        <w:pStyle w:val="a4"/>
      </w:pPr>
      <w:r w:rsidRPr="00970411">
        <w:t>Указание, под какой учётной записью возникает ошибка;</w:t>
      </w:r>
    </w:p>
    <w:p w14:paraId="2D3BB64B" w14:textId="77777777" w:rsidR="00556A28" w:rsidRPr="00970411" w:rsidRDefault="00556A28" w:rsidP="007C2FA1">
      <w:pPr>
        <w:pStyle w:val="a4"/>
      </w:pPr>
      <w:r w:rsidRPr="00970411">
        <w:t>Скриншоты, отображающие суть ошибки.</w:t>
      </w:r>
    </w:p>
    <w:p w14:paraId="3C2AAC10" w14:textId="55D5F6B4" w:rsidR="00EE686A" w:rsidRPr="00970411" w:rsidRDefault="00556A28" w:rsidP="007F3E22">
      <w:pPr>
        <w:pStyle w:val="affff2"/>
      </w:pPr>
      <w:r w:rsidRPr="00970411">
        <w:t>При решении задачи Исполнителем может быть запрошена недостающая информация. Запрос принимается Исполнителем в работу после предоставления всей необходимой информации для ее решения, а также при необходимости Исполнителем запрашивается дополнительная информация.</w:t>
      </w:r>
    </w:p>
    <w:p w14:paraId="24362AC1" w14:textId="4D42A765" w:rsidR="00CF2A75" w:rsidRPr="00970411" w:rsidRDefault="003F2A81" w:rsidP="007F3E22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Исполнитель вправе отклонить Запрос:</w:t>
      </w:r>
    </w:p>
    <w:p w14:paraId="0C67D42B" w14:textId="77777777" w:rsidR="003F2A81" w:rsidRPr="00970411" w:rsidRDefault="003F2A81" w:rsidP="007C2FA1">
      <w:pPr>
        <w:pStyle w:val="a4"/>
        <w:rPr>
          <w:lang w:eastAsia="ru-RU"/>
        </w:rPr>
      </w:pPr>
      <w:r w:rsidRPr="00970411">
        <w:rPr>
          <w:lang w:eastAsia="ru-RU"/>
        </w:rPr>
        <w:t>В случае его несоответствия уровню технической поддержки, указанному в Сертификате;</w:t>
      </w:r>
    </w:p>
    <w:p w14:paraId="5B6B1451" w14:textId="38B57429" w:rsidR="00CF2A75" w:rsidRPr="00CF2A75" w:rsidRDefault="003F2A81" w:rsidP="007C2FA1">
      <w:pPr>
        <w:pStyle w:val="a4"/>
        <w:rPr>
          <w:lang w:eastAsia="ru-RU"/>
        </w:rPr>
      </w:pPr>
      <w:r w:rsidRPr="00970411">
        <w:rPr>
          <w:lang w:eastAsia="ru-RU"/>
        </w:rPr>
        <w:t>Если Пользователь не имеет возможности или отказывается предоставить информацию для работы над Запросом.</w:t>
      </w:r>
    </w:p>
    <w:p w14:paraId="43E3E0DC" w14:textId="51A71B45" w:rsidR="000E5CF3" w:rsidRDefault="003F2A81" w:rsidP="007F3E22">
      <w:pPr>
        <w:pStyle w:val="2f5"/>
      </w:pPr>
      <w:r w:rsidRPr="00970411">
        <w:t>Если в ходе работы над Запросом появляются задачи, выходящие за его рамки, а также когда поступает Запрос с описанием нескольких задач, Исполнитель может выделить и оформить их отдельными Запросами с ра</w:t>
      </w:r>
      <w:r w:rsidR="008528C7" w:rsidRPr="00970411">
        <w:t>зными степенями критичности.</w:t>
      </w:r>
    </w:p>
    <w:p w14:paraId="14F2FA8E" w14:textId="0668DBBB" w:rsidR="008528C7" w:rsidRPr="00970411" w:rsidRDefault="008528C7" w:rsidP="007F3E22">
      <w:pPr>
        <w:pStyle w:val="2f5"/>
      </w:pPr>
      <w:r w:rsidRPr="00970411">
        <w:t>Без времени реакции обрабатываются З</w:t>
      </w:r>
      <w:r w:rsidR="003F2A81" w:rsidRPr="00970411">
        <w:t>апросы, содержащие</w:t>
      </w:r>
      <w:r w:rsidR="00F83392" w:rsidRPr="00970411">
        <w:t>:</w:t>
      </w:r>
    </w:p>
    <w:p w14:paraId="05493868" w14:textId="6776B4A5" w:rsidR="008528C7" w:rsidRPr="00970411" w:rsidRDefault="003F2A81" w:rsidP="007C2FA1">
      <w:pPr>
        <w:pStyle w:val="a4"/>
      </w:pPr>
      <w:r w:rsidRPr="00970411">
        <w:t>предложения</w:t>
      </w:r>
      <w:r w:rsidR="00F83392" w:rsidRPr="00970411">
        <w:t xml:space="preserve"> </w:t>
      </w:r>
      <w:r w:rsidRPr="00970411">
        <w:t>по развитию функц</w:t>
      </w:r>
      <w:r w:rsidR="00F83392" w:rsidRPr="00970411">
        <w:t xml:space="preserve">иональных возможностей Продукта; </w:t>
      </w:r>
      <w:r w:rsidRPr="00970411">
        <w:t xml:space="preserve"> </w:t>
      </w:r>
    </w:p>
    <w:p w14:paraId="0AE83311" w14:textId="30710261" w:rsidR="008528C7" w:rsidRPr="00970411" w:rsidRDefault="008528C7" w:rsidP="007C2FA1">
      <w:pPr>
        <w:pStyle w:val="a4"/>
      </w:pPr>
      <w:r w:rsidRPr="00970411">
        <w:t xml:space="preserve">ожелания </w:t>
      </w:r>
      <w:r w:rsidR="003F2A81" w:rsidRPr="00970411">
        <w:t>по улучшению эргоном</w:t>
      </w:r>
      <w:r w:rsidRPr="00970411">
        <w:t xml:space="preserve">ики интерфейсов его компонентов </w:t>
      </w:r>
      <w:r w:rsidR="003F2A81" w:rsidRPr="00970411">
        <w:t>с конфигурациями</w:t>
      </w:r>
      <w:r w:rsidR="00F83392" w:rsidRPr="00970411">
        <w:t>,</w:t>
      </w:r>
      <w:r w:rsidR="003F2A81" w:rsidRPr="00970411">
        <w:t xml:space="preserve"> не описанными в</w:t>
      </w:r>
      <w:r w:rsidRPr="00970411">
        <w:t xml:space="preserve"> Документации.</w:t>
      </w:r>
    </w:p>
    <w:p w14:paraId="55321BA1" w14:textId="4ACA2D66" w:rsidR="000E5CF3" w:rsidRDefault="008528C7" w:rsidP="007F3E22">
      <w:pPr>
        <w:pStyle w:val="affff2"/>
      </w:pPr>
      <w:r w:rsidRPr="000E5CF3">
        <w:lastRenderedPageBreak/>
        <w:t xml:space="preserve">Данные Запросы </w:t>
      </w:r>
      <w:r w:rsidR="003F2A81" w:rsidRPr="000E5CF3">
        <w:t>после подтверждения и сбора необходимой информации пере</w:t>
      </w:r>
      <w:r w:rsidRPr="000E5CF3">
        <w:t xml:space="preserve">даются профильной команде в рамках развития Продукта. </w:t>
      </w:r>
      <w:r w:rsidR="003F2A81" w:rsidRPr="000E5CF3">
        <w:t>П</w:t>
      </w:r>
      <w:r w:rsidRPr="000E5CF3">
        <w:t>ри этом п</w:t>
      </w:r>
      <w:r w:rsidR="003F2A81" w:rsidRPr="000E5CF3">
        <w:t>ользователь оповещается по мере поступления информации от профильных команд Исполнителя по таким Запрос</w:t>
      </w:r>
      <w:r w:rsidRPr="000E5CF3">
        <w:t>ам или по готовности задачи.</w:t>
      </w:r>
      <w:r w:rsidRPr="00970411">
        <w:t>3.6</w:t>
      </w:r>
      <w:r w:rsidR="003F2A81" w:rsidRPr="00970411">
        <w:t xml:space="preserve"> Запросы, содержащие сообщения об уязвимостях Продукта, обрабатывают</w:t>
      </w:r>
      <w:r w:rsidRPr="00970411">
        <w:t>ся с повышенным приоритетом.</w:t>
      </w:r>
    </w:p>
    <w:p w14:paraId="5B35E29D" w14:textId="38577693" w:rsidR="003F2A81" w:rsidRPr="00970411" w:rsidRDefault="003F2A81" w:rsidP="007F3E22">
      <w:pPr>
        <w:pStyle w:val="2f5"/>
      </w:pPr>
      <w:r w:rsidRPr="00970411">
        <w:t>Срок автоматического закрытия Запроса, находящегося на стороне Пользователя, по которому Пользователь не</w:t>
      </w:r>
      <w:r w:rsidR="008528C7" w:rsidRPr="00970411">
        <w:t xml:space="preserve"> проявляет реакции, составляет 5</w:t>
      </w:r>
      <w:r w:rsidRPr="00970411">
        <w:t xml:space="preserve"> календарных дней с момента последнего ответа Исполнителя. Пользователь имеет право возобновить работы по закрытому Запросу в течение 3 календарных дней. По истечении данного срока Запрос будет считаться решённым без возможности его переоткрытия. При необходимости Пользователь может создать новый Запрос</w:t>
      </w:r>
      <w:r w:rsidR="007954AE">
        <w:t>.</w:t>
      </w:r>
    </w:p>
    <w:p w14:paraId="3D437E52" w14:textId="61777B6B" w:rsidR="003F2A81" w:rsidRPr="00970411" w:rsidRDefault="003F2A81" w:rsidP="00DC49CE">
      <w:pPr>
        <w:pStyle w:val="11"/>
        <w:rPr>
          <w:rFonts w:eastAsia="Times New Roman"/>
          <w:lang w:eastAsia="ru-RU"/>
        </w:rPr>
      </w:pPr>
      <w:bookmarkStart w:id="3" w:name="_Toc227776156"/>
      <w:r w:rsidRPr="00970411">
        <w:rPr>
          <w:rFonts w:eastAsia="Times New Roman"/>
          <w:lang w:eastAsia="ru-RU"/>
        </w:rPr>
        <w:t>Уровни Технической поддержки</w:t>
      </w:r>
      <w:bookmarkEnd w:id="3"/>
    </w:p>
    <w:p w14:paraId="4248B2FE" w14:textId="1014AAD9" w:rsidR="000508D9" w:rsidRDefault="000508D9" w:rsidP="007F3E22">
      <w:pPr>
        <w:pStyle w:val="affff2"/>
        <w:rPr>
          <w:lang w:eastAsia="ru-RU"/>
        </w:rPr>
      </w:pPr>
      <w:r w:rsidRPr="000508D9">
        <w:rPr>
          <w:lang w:eastAsia="ru-RU"/>
        </w:rPr>
        <w:t>Конкретный уровень технической поддержки (Стандартный или Расширенный) определяется типом Сертификата, приобретённого Пользователем в соответствии с п. 1.2 настоящего Положения. Уровень обслуживания указывается в Сертификате и действует в течение срока его действия. Пол</w:t>
      </w:r>
      <w:bookmarkStart w:id="4" w:name="_GoBack"/>
      <w:bookmarkEnd w:id="4"/>
      <w:r w:rsidRPr="000508D9">
        <w:rPr>
          <w:lang w:eastAsia="ru-RU"/>
        </w:rPr>
        <w:t>ьзователь не вправе в одностороннем порядке изменить выбранный уровень в период оказания Услуги.</w:t>
      </w:r>
    </w:p>
    <w:p w14:paraId="6151EF19" w14:textId="7A07960F" w:rsidR="003F2A81" w:rsidRPr="00CF2A75" w:rsidRDefault="003F2A81" w:rsidP="001E3803">
      <w:pPr>
        <w:pStyle w:val="affff2"/>
        <w:rPr>
          <w:b/>
        </w:rPr>
      </w:pPr>
      <w:r w:rsidRPr="00970411">
        <w:t>В рамках Положения Исполнитель обеспечивает предоставление следующего перечня услуг в соответствии с уровнем обслуживания: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2974"/>
        <w:gridCol w:w="3278"/>
        <w:gridCol w:w="2685"/>
      </w:tblGrid>
      <w:tr w:rsidR="0097591A" w:rsidRPr="00970411" w14:paraId="0CFCD9E6" w14:textId="77777777" w:rsidTr="001E3803">
        <w:trPr>
          <w:tblHeader/>
        </w:trPr>
        <w:tc>
          <w:tcPr>
            <w:tcW w:w="400" w:type="dxa"/>
            <w:shd w:val="clear" w:color="auto" w:fill="auto"/>
            <w:vAlign w:val="center"/>
            <w:hideMark/>
          </w:tcPr>
          <w:p w14:paraId="0035743F" w14:textId="0FDE1CE0" w:rsidR="003C1E0A" w:rsidRPr="001E3803" w:rsidRDefault="00CF2A75" w:rsidP="001E3803">
            <w:pPr>
              <w:pStyle w:val="affffff6"/>
            </w:pPr>
            <w:r w:rsidRPr="001E3803">
              <w:t>№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1DB95627" w14:textId="2D076E29" w:rsidR="003C1E0A" w:rsidRPr="001E3803" w:rsidRDefault="00CF2A75" w:rsidP="001E3803">
            <w:pPr>
              <w:pStyle w:val="affffff6"/>
            </w:pPr>
            <w:r w:rsidRPr="001E3803">
              <w:t>Услуга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A2AD1A9" w14:textId="2C2A9DD5" w:rsidR="003C1E0A" w:rsidRPr="001E3803" w:rsidRDefault="00CF2A75" w:rsidP="001E3803">
            <w:pPr>
              <w:pStyle w:val="affffff6"/>
            </w:pPr>
            <w:r w:rsidRPr="001E3803">
              <w:t>Стандартный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BA312A" w14:textId="635FE9C2" w:rsidR="003C1E0A" w:rsidRPr="001E3803" w:rsidRDefault="00CF2A75" w:rsidP="001E3803">
            <w:pPr>
              <w:pStyle w:val="affffff6"/>
            </w:pPr>
            <w:r w:rsidRPr="001E3803">
              <w:t>Расширенный</w:t>
            </w:r>
          </w:p>
        </w:tc>
      </w:tr>
      <w:tr w:rsidR="00CF2A75" w:rsidRPr="00970411" w14:paraId="614253C3" w14:textId="77777777" w:rsidTr="003E5069">
        <w:tc>
          <w:tcPr>
            <w:tcW w:w="400" w:type="dxa"/>
            <w:shd w:val="clear" w:color="auto" w:fill="auto"/>
          </w:tcPr>
          <w:p w14:paraId="2E332030" w14:textId="57129E86" w:rsidR="00CF2A75" w:rsidRPr="003C1E0A" w:rsidRDefault="00CF2A75" w:rsidP="003E5069">
            <w:pPr>
              <w:pStyle w:val="affffff4"/>
            </w:pPr>
            <w:r w:rsidRPr="003C1E0A">
              <w:t>4.1</w:t>
            </w:r>
          </w:p>
        </w:tc>
        <w:tc>
          <w:tcPr>
            <w:tcW w:w="2927" w:type="dxa"/>
            <w:shd w:val="clear" w:color="auto" w:fill="auto"/>
          </w:tcPr>
          <w:p w14:paraId="7A669698" w14:textId="00584CBB" w:rsidR="00CF2A75" w:rsidRPr="003C1E0A" w:rsidRDefault="00CF2A75" w:rsidP="003E5069">
            <w:pPr>
              <w:pStyle w:val="affffff4"/>
            </w:pPr>
            <w:r w:rsidRPr="003C1E0A">
              <w:t>Каналы связи</w:t>
            </w:r>
          </w:p>
        </w:tc>
        <w:tc>
          <w:tcPr>
            <w:tcW w:w="3226" w:type="dxa"/>
            <w:shd w:val="clear" w:color="auto" w:fill="auto"/>
          </w:tcPr>
          <w:p w14:paraId="4CAC3829" w14:textId="24B78376" w:rsidR="00CF2A75" w:rsidRPr="003C1E0A" w:rsidRDefault="00CF2A75" w:rsidP="003E5069">
            <w:pPr>
              <w:pStyle w:val="affffff4"/>
            </w:pPr>
            <w:r w:rsidRPr="003C1E0A">
              <w:t>Форма на сайте, email</w:t>
            </w:r>
            <w:r w:rsidR="00F334EF" w:rsidRPr="005741DA">
              <w:t xml:space="preserve"> 112@</w:t>
            </w:r>
            <w:r w:rsidR="00F334EF">
              <w:rPr>
                <w:lang w:val="en-US"/>
              </w:rPr>
              <w:t>otr</w:t>
            </w:r>
            <w:r w:rsidR="00F334EF" w:rsidRPr="005741DA">
              <w:t>-</w:t>
            </w:r>
            <w:r w:rsidR="00F334EF">
              <w:rPr>
                <w:lang w:val="en-US"/>
              </w:rPr>
              <w:t>bit</w:t>
            </w:r>
            <w:r w:rsidR="00F334EF" w:rsidRPr="005741DA">
              <w:t>.</w:t>
            </w:r>
            <w:r w:rsidR="00F334EF">
              <w:rPr>
                <w:lang w:val="en-US"/>
              </w:rPr>
              <w:t>ru</w:t>
            </w:r>
            <w:r w:rsidRPr="003C1E0A">
              <w:t>. Телефон только для критических инцидентов. Режим работы: пн- птн 10:00-19:00 мск</w:t>
            </w:r>
          </w:p>
        </w:tc>
        <w:tc>
          <w:tcPr>
            <w:tcW w:w="2642" w:type="dxa"/>
            <w:shd w:val="clear" w:color="auto" w:fill="auto"/>
          </w:tcPr>
          <w:p w14:paraId="05F348F3" w14:textId="2D3515AC" w:rsidR="00CF2A75" w:rsidRPr="003C1E0A" w:rsidRDefault="00CF2A75" w:rsidP="003E5069">
            <w:pPr>
              <w:pStyle w:val="affffff4"/>
            </w:pPr>
            <w:r w:rsidRPr="003C1E0A">
              <w:t>Всё + телефо</w:t>
            </w:r>
            <w:r>
              <w:t>н для любых вопросов.</w:t>
            </w:r>
            <w:r w:rsidRPr="003C1E0A">
              <w:t xml:space="preserve"> Режим работы: пн-птн 10:00-19:00 мск</w:t>
            </w:r>
          </w:p>
        </w:tc>
      </w:tr>
      <w:tr w:rsidR="0097591A" w:rsidRPr="00970411" w14:paraId="324A075F" w14:textId="77777777" w:rsidTr="003E5069">
        <w:tc>
          <w:tcPr>
            <w:tcW w:w="400" w:type="dxa"/>
            <w:shd w:val="clear" w:color="auto" w:fill="auto"/>
            <w:hideMark/>
          </w:tcPr>
          <w:p w14:paraId="5B400486" w14:textId="77777777" w:rsidR="003C1E0A" w:rsidRPr="003C1E0A" w:rsidRDefault="003C1E0A" w:rsidP="003E5069">
            <w:pPr>
              <w:pStyle w:val="affffff4"/>
            </w:pPr>
            <w:r w:rsidRPr="003C1E0A">
              <w:t>4.2</w:t>
            </w:r>
          </w:p>
        </w:tc>
        <w:tc>
          <w:tcPr>
            <w:tcW w:w="2927" w:type="dxa"/>
            <w:shd w:val="clear" w:color="auto" w:fill="auto"/>
          </w:tcPr>
          <w:p w14:paraId="41FA7CD2" w14:textId="18AFBBA7" w:rsidR="003C1E0A" w:rsidRPr="003C1E0A" w:rsidRDefault="003C1E0A" w:rsidP="003E5069">
            <w:pPr>
              <w:pStyle w:val="affffff4"/>
              <w:rPr>
                <w:szCs w:val="28"/>
              </w:rPr>
            </w:pPr>
            <w:r w:rsidRPr="003C1E0A">
              <w:t>Макс. обращений в день</w:t>
            </w:r>
          </w:p>
        </w:tc>
        <w:tc>
          <w:tcPr>
            <w:tcW w:w="3226" w:type="dxa"/>
            <w:shd w:val="clear" w:color="auto" w:fill="auto"/>
            <w:hideMark/>
          </w:tcPr>
          <w:p w14:paraId="41934C98" w14:textId="61189D8B" w:rsidR="003C1E0A" w:rsidRPr="003C1E0A" w:rsidRDefault="003C1E0A" w:rsidP="003E5069">
            <w:pPr>
              <w:pStyle w:val="affffff4"/>
            </w:pPr>
            <w:r w:rsidRPr="003C1E0A">
              <w:t>5</w:t>
            </w:r>
          </w:p>
        </w:tc>
        <w:tc>
          <w:tcPr>
            <w:tcW w:w="2642" w:type="dxa"/>
            <w:shd w:val="clear" w:color="auto" w:fill="auto"/>
            <w:hideMark/>
          </w:tcPr>
          <w:p w14:paraId="4AEE47EC" w14:textId="2BE29343" w:rsidR="003C1E0A" w:rsidRPr="003C1E0A" w:rsidRDefault="00914A3D" w:rsidP="003E5069">
            <w:pPr>
              <w:pStyle w:val="affffff4"/>
            </w:pPr>
            <w:r>
              <w:t>Без</w:t>
            </w:r>
            <w:r w:rsidR="00F159EA">
              <w:t xml:space="preserve">з ограничений </w:t>
            </w:r>
          </w:p>
        </w:tc>
      </w:tr>
      <w:tr w:rsidR="0097591A" w:rsidRPr="00970411" w14:paraId="723F052E" w14:textId="77777777" w:rsidTr="003E5069">
        <w:tc>
          <w:tcPr>
            <w:tcW w:w="400" w:type="dxa"/>
            <w:shd w:val="clear" w:color="auto" w:fill="auto"/>
            <w:hideMark/>
          </w:tcPr>
          <w:p w14:paraId="5D098ACC" w14:textId="77777777" w:rsidR="003C1E0A" w:rsidRPr="003C1E0A" w:rsidRDefault="003C1E0A" w:rsidP="003E5069">
            <w:pPr>
              <w:pStyle w:val="affffff4"/>
            </w:pPr>
            <w:r w:rsidRPr="003C1E0A">
              <w:t>4.3</w:t>
            </w:r>
          </w:p>
        </w:tc>
        <w:tc>
          <w:tcPr>
            <w:tcW w:w="2927" w:type="dxa"/>
            <w:shd w:val="clear" w:color="auto" w:fill="auto"/>
          </w:tcPr>
          <w:p w14:paraId="521E924B" w14:textId="7E7CA633" w:rsidR="003C1E0A" w:rsidRPr="003C1E0A" w:rsidRDefault="00F56458" w:rsidP="003E5069">
            <w:pPr>
              <w:pStyle w:val="affffff4"/>
              <w:rPr>
                <w:szCs w:val="28"/>
              </w:rPr>
            </w:pPr>
            <w:r>
              <w:t>Время реакции на запрос</w:t>
            </w:r>
            <w:r w:rsidR="00541FB0">
              <w:rPr>
                <w:rStyle w:val="affffffff8"/>
                <w:szCs w:val="28"/>
              </w:rPr>
              <w:footnoteReference w:id="1"/>
            </w:r>
          </w:p>
        </w:tc>
        <w:tc>
          <w:tcPr>
            <w:tcW w:w="3226" w:type="dxa"/>
            <w:shd w:val="clear" w:color="auto" w:fill="auto"/>
            <w:hideMark/>
          </w:tcPr>
          <w:p w14:paraId="79DF2D72" w14:textId="738D6331" w:rsidR="003C1E0A" w:rsidRPr="003C1E0A" w:rsidRDefault="003C1E0A" w:rsidP="003E5069">
            <w:pPr>
              <w:pStyle w:val="affffff4"/>
            </w:pPr>
            <w:r w:rsidRPr="003C1E0A">
              <w:t>4 часа</w:t>
            </w:r>
          </w:p>
        </w:tc>
        <w:tc>
          <w:tcPr>
            <w:tcW w:w="2642" w:type="dxa"/>
            <w:shd w:val="clear" w:color="auto" w:fill="auto"/>
            <w:hideMark/>
          </w:tcPr>
          <w:p w14:paraId="01DF6554" w14:textId="6BD4D690" w:rsidR="003C1E0A" w:rsidRPr="003C1E0A" w:rsidRDefault="003C1E0A" w:rsidP="003E5069">
            <w:pPr>
              <w:pStyle w:val="affffff4"/>
            </w:pPr>
            <w:r w:rsidRPr="003C1E0A">
              <w:t>2 часа</w:t>
            </w:r>
          </w:p>
        </w:tc>
      </w:tr>
      <w:tr w:rsidR="0097591A" w:rsidRPr="00970411" w14:paraId="550B4DC5" w14:textId="77777777" w:rsidTr="003E5069">
        <w:tc>
          <w:tcPr>
            <w:tcW w:w="400" w:type="dxa"/>
            <w:shd w:val="clear" w:color="auto" w:fill="auto"/>
            <w:hideMark/>
          </w:tcPr>
          <w:p w14:paraId="76B6A25B" w14:textId="77777777" w:rsidR="003C1E0A" w:rsidRPr="003C1E0A" w:rsidRDefault="003C1E0A" w:rsidP="003E5069">
            <w:pPr>
              <w:pStyle w:val="affffff4"/>
            </w:pPr>
            <w:r w:rsidRPr="003C1E0A">
              <w:t>4.4</w:t>
            </w:r>
          </w:p>
        </w:tc>
        <w:tc>
          <w:tcPr>
            <w:tcW w:w="2927" w:type="dxa"/>
            <w:shd w:val="clear" w:color="auto" w:fill="auto"/>
          </w:tcPr>
          <w:p w14:paraId="577F7C83" w14:textId="052E8CF1" w:rsidR="003C1E0A" w:rsidRPr="003C1E0A" w:rsidRDefault="003C1E0A" w:rsidP="003E5069">
            <w:pPr>
              <w:pStyle w:val="affffff4"/>
              <w:rPr>
                <w:szCs w:val="28"/>
              </w:rPr>
            </w:pPr>
            <w:r w:rsidRPr="003C1E0A">
              <w:t>Выделенный инженер</w:t>
            </w:r>
          </w:p>
        </w:tc>
        <w:tc>
          <w:tcPr>
            <w:tcW w:w="3226" w:type="dxa"/>
            <w:shd w:val="clear" w:color="auto" w:fill="auto"/>
            <w:hideMark/>
          </w:tcPr>
          <w:p w14:paraId="50D88661" w14:textId="1F1A1D6E" w:rsidR="003C1E0A" w:rsidRPr="003C1E0A" w:rsidRDefault="00F159EA" w:rsidP="003E5069">
            <w:pPr>
              <w:pStyle w:val="affffff4"/>
            </w:pPr>
            <w:r w:rsidRPr="003C1E0A">
              <w:t>Н</w:t>
            </w:r>
            <w:r w:rsidR="003C1E0A" w:rsidRPr="003C1E0A">
              <w:t>ет</w:t>
            </w:r>
          </w:p>
        </w:tc>
        <w:tc>
          <w:tcPr>
            <w:tcW w:w="2642" w:type="dxa"/>
            <w:shd w:val="clear" w:color="auto" w:fill="auto"/>
            <w:hideMark/>
          </w:tcPr>
          <w:p w14:paraId="1DA81A72" w14:textId="1596975B" w:rsidR="003C1E0A" w:rsidRPr="003C1E0A" w:rsidRDefault="00914A3D" w:rsidP="003E5069">
            <w:pPr>
              <w:pStyle w:val="affffff4"/>
            </w:pPr>
            <w:r>
              <w:t>Д</w:t>
            </w:r>
            <w:r w:rsidR="003C1E0A" w:rsidRPr="003C1E0A">
              <w:t>а</w:t>
            </w:r>
          </w:p>
        </w:tc>
      </w:tr>
      <w:tr w:rsidR="0097591A" w:rsidRPr="00970411" w14:paraId="07A2C682" w14:textId="77777777" w:rsidTr="003E5069">
        <w:tc>
          <w:tcPr>
            <w:tcW w:w="400" w:type="dxa"/>
            <w:shd w:val="clear" w:color="auto" w:fill="auto"/>
            <w:hideMark/>
          </w:tcPr>
          <w:p w14:paraId="2DB36DE9" w14:textId="77777777" w:rsidR="003C1E0A" w:rsidRPr="003C1E0A" w:rsidRDefault="003C1E0A" w:rsidP="003E5069">
            <w:pPr>
              <w:pStyle w:val="affffff4"/>
            </w:pPr>
            <w:r w:rsidRPr="003C1E0A">
              <w:t>4.5</w:t>
            </w:r>
          </w:p>
        </w:tc>
        <w:tc>
          <w:tcPr>
            <w:tcW w:w="2927" w:type="dxa"/>
            <w:shd w:val="clear" w:color="auto" w:fill="auto"/>
          </w:tcPr>
          <w:p w14:paraId="578C5A56" w14:textId="1BAC8EC1" w:rsidR="003C1E0A" w:rsidRPr="003C1E0A" w:rsidRDefault="003C1E0A" w:rsidP="003E5069">
            <w:pPr>
              <w:pStyle w:val="affffff4"/>
              <w:rPr>
                <w:szCs w:val="28"/>
              </w:rPr>
            </w:pPr>
            <w:r w:rsidRPr="003C1E0A">
              <w:t>Аудит производительности</w:t>
            </w:r>
          </w:p>
        </w:tc>
        <w:tc>
          <w:tcPr>
            <w:tcW w:w="3226" w:type="dxa"/>
            <w:shd w:val="clear" w:color="auto" w:fill="auto"/>
            <w:hideMark/>
          </w:tcPr>
          <w:p w14:paraId="3E727527" w14:textId="1AE63DD1" w:rsidR="003C1E0A" w:rsidRPr="003C1E0A" w:rsidRDefault="00F159EA" w:rsidP="003E5069">
            <w:pPr>
              <w:pStyle w:val="affffff4"/>
            </w:pPr>
            <w:r w:rsidRPr="003C1E0A">
              <w:t>Н</w:t>
            </w:r>
            <w:r w:rsidR="003C1E0A" w:rsidRPr="003C1E0A">
              <w:t>ет</w:t>
            </w:r>
          </w:p>
        </w:tc>
        <w:tc>
          <w:tcPr>
            <w:tcW w:w="2642" w:type="dxa"/>
            <w:shd w:val="clear" w:color="auto" w:fill="auto"/>
            <w:hideMark/>
          </w:tcPr>
          <w:p w14:paraId="48051FD3" w14:textId="6065D6BC" w:rsidR="003C1E0A" w:rsidRPr="003C1E0A" w:rsidRDefault="003C1E0A" w:rsidP="003E5069">
            <w:pPr>
              <w:pStyle w:val="affffff4"/>
            </w:pPr>
            <w:r w:rsidRPr="003C1E0A">
              <w:t>2 раза в год + отчёт</w:t>
            </w:r>
          </w:p>
        </w:tc>
      </w:tr>
      <w:tr w:rsidR="0097591A" w:rsidRPr="00970411" w14:paraId="71107C0C" w14:textId="77777777" w:rsidTr="003E5069">
        <w:tc>
          <w:tcPr>
            <w:tcW w:w="400" w:type="dxa"/>
            <w:shd w:val="clear" w:color="auto" w:fill="auto"/>
            <w:hideMark/>
          </w:tcPr>
          <w:p w14:paraId="0AA62F70" w14:textId="77777777" w:rsidR="003C1E0A" w:rsidRPr="003C1E0A" w:rsidRDefault="003C1E0A" w:rsidP="003E5069">
            <w:pPr>
              <w:pStyle w:val="affffff4"/>
            </w:pPr>
            <w:r w:rsidRPr="003C1E0A">
              <w:t>4.6</w:t>
            </w:r>
          </w:p>
        </w:tc>
        <w:tc>
          <w:tcPr>
            <w:tcW w:w="2927" w:type="dxa"/>
            <w:shd w:val="clear" w:color="auto" w:fill="auto"/>
          </w:tcPr>
          <w:p w14:paraId="247696BC" w14:textId="3B470FD5" w:rsidR="003C1E0A" w:rsidRPr="003C1E0A" w:rsidRDefault="003C1E0A" w:rsidP="003E5069">
            <w:pPr>
              <w:pStyle w:val="affffff4"/>
              <w:rPr>
                <w:szCs w:val="28"/>
              </w:rPr>
            </w:pPr>
            <w:r w:rsidRPr="003C1E0A">
              <w:t>Кастомные доработки</w:t>
            </w:r>
          </w:p>
        </w:tc>
        <w:tc>
          <w:tcPr>
            <w:tcW w:w="3226" w:type="dxa"/>
            <w:shd w:val="clear" w:color="auto" w:fill="auto"/>
            <w:hideMark/>
          </w:tcPr>
          <w:p w14:paraId="748162DD" w14:textId="16127466" w:rsidR="003C1E0A" w:rsidRPr="003C1E0A" w:rsidRDefault="00F159EA" w:rsidP="003E5069">
            <w:pPr>
              <w:pStyle w:val="affffff4"/>
            </w:pPr>
            <w:r w:rsidRPr="003C1E0A">
              <w:t>Н</w:t>
            </w:r>
            <w:r w:rsidR="003C1E0A" w:rsidRPr="003C1E0A">
              <w:t>ет</w:t>
            </w:r>
          </w:p>
        </w:tc>
        <w:tc>
          <w:tcPr>
            <w:tcW w:w="2642" w:type="dxa"/>
            <w:shd w:val="clear" w:color="auto" w:fill="auto"/>
            <w:hideMark/>
          </w:tcPr>
          <w:p w14:paraId="22BABDCF" w14:textId="3A89AAC1" w:rsidR="003C1E0A" w:rsidRPr="003C1E0A" w:rsidRDefault="003C1E0A" w:rsidP="003E5069">
            <w:pPr>
              <w:pStyle w:val="affffff4"/>
            </w:pPr>
            <w:r w:rsidRPr="003C1E0A">
              <w:t>до 300 чел-часов/год по ТЗ</w:t>
            </w:r>
          </w:p>
        </w:tc>
      </w:tr>
      <w:tr w:rsidR="0097591A" w:rsidRPr="00970411" w14:paraId="750C0DB6" w14:textId="77777777" w:rsidTr="003E5069">
        <w:tc>
          <w:tcPr>
            <w:tcW w:w="400" w:type="dxa"/>
            <w:shd w:val="clear" w:color="auto" w:fill="auto"/>
            <w:hideMark/>
          </w:tcPr>
          <w:p w14:paraId="2073CE00" w14:textId="77777777" w:rsidR="003C1E0A" w:rsidRPr="003C1E0A" w:rsidRDefault="003C1E0A" w:rsidP="003E5069">
            <w:pPr>
              <w:pStyle w:val="affffff4"/>
            </w:pPr>
            <w:r w:rsidRPr="003C1E0A">
              <w:t>4.7</w:t>
            </w:r>
          </w:p>
        </w:tc>
        <w:tc>
          <w:tcPr>
            <w:tcW w:w="2927" w:type="dxa"/>
            <w:shd w:val="clear" w:color="auto" w:fill="auto"/>
          </w:tcPr>
          <w:p w14:paraId="15B2905F" w14:textId="5368B783" w:rsidR="003C1E0A" w:rsidRPr="003C1E0A" w:rsidRDefault="003C1E0A" w:rsidP="003E5069">
            <w:pPr>
              <w:pStyle w:val="affffff4"/>
              <w:rPr>
                <w:szCs w:val="28"/>
              </w:rPr>
            </w:pPr>
            <w:r w:rsidRPr="003C1E0A">
              <w:t>Влияние на дорожную карту</w:t>
            </w:r>
          </w:p>
        </w:tc>
        <w:tc>
          <w:tcPr>
            <w:tcW w:w="3226" w:type="dxa"/>
            <w:shd w:val="clear" w:color="auto" w:fill="auto"/>
            <w:hideMark/>
          </w:tcPr>
          <w:p w14:paraId="7E595317" w14:textId="3132D31E" w:rsidR="003C1E0A" w:rsidRPr="003C1E0A" w:rsidRDefault="00F159EA" w:rsidP="003E5069">
            <w:pPr>
              <w:pStyle w:val="affffff4"/>
            </w:pPr>
            <w:r w:rsidRPr="003C1E0A">
              <w:t>Н</w:t>
            </w:r>
            <w:r w:rsidR="003C1E0A" w:rsidRPr="003C1E0A">
              <w:t>ет</w:t>
            </w:r>
          </w:p>
        </w:tc>
        <w:tc>
          <w:tcPr>
            <w:tcW w:w="2642" w:type="dxa"/>
            <w:shd w:val="clear" w:color="auto" w:fill="auto"/>
            <w:hideMark/>
          </w:tcPr>
          <w:p w14:paraId="43D59D9B" w14:textId="34B6E635" w:rsidR="003C1E0A" w:rsidRPr="003C1E0A" w:rsidRDefault="003C1E0A" w:rsidP="003E5069">
            <w:pPr>
              <w:pStyle w:val="affffff4"/>
            </w:pPr>
            <w:r w:rsidRPr="003C1E0A">
              <w:t>3 предложения в год</w:t>
            </w:r>
          </w:p>
        </w:tc>
      </w:tr>
      <w:tr w:rsidR="0097591A" w:rsidRPr="00970411" w14:paraId="528AC233" w14:textId="77777777" w:rsidTr="003E5069">
        <w:tc>
          <w:tcPr>
            <w:tcW w:w="400" w:type="dxa"/>
            <w:shd w:val="clear" w:color="auto" w:fill="auto"/>
            <w:hideMark/>
          </w:tcPr>
          <w:p w14:paraId="6A76E71E" w14:textId="77777777" w:rsidR="003C1E0A" w:rsidRPr="003C1E0A" w:rsidRDefault="003C1E0A" w:rsidP="003E5069">
            <w:pPr>
              <w:pStyle w:val="affffff4"/>
            </w:pPr>
            <w:r w:rsidRPr="003C1E0A">
              <w:lastRenderedPageBreak/>
              <w:t>4.8</w:t>
            </w:r>
          </w:p>
        </w:tc>
        <w:tc>
          <w:tcPr>
            <w:tcW w:w="2927" w:type="dxa"/>
            <w:shd w:val="clear" w:color="auto" w:fill="auto"/>
          </w:tcPr>
          <w:p w14:paraId="6E8D483B" w14:textId="17D84E1E" w:rsidR="003C1E0A" w:rsidRPr="003C1E0A" w:rsidRDefault="003C1E0A" w:rsidP="00541FB0">
            <w:pPr>
              <w:pStyle w:val="affffff4"/>
              <w:rPr>
                <w:szCs w:val="28"/>
              </w:rPr>
            </w:pPr>
            <w:r w:rsidRPr="003C1E0A">
              <w:t>Доступ к обновлениям безопасности</w:t>
            </w:r>
            <w:r w:rsidR="00541FB0">
              <w:rPr>
                <w:rStyle w:val="affffffff8"/>
                <w:szCs w:val="28"/>
              </w:rPr>
              <w:footnoteReference w:id="2"/>
            </w:r>
          </w:p>
        </w:tc>
        <w:tc>
          <w:tcPr>
            <w:tcW w:w="3226" w:type="dxa"/>
            <w:shd w:val="clear" w:color="auto" w:fill="auto"/>
            <w:hideMark/>
          </w:tcPr>
          <w:p w14:paraId="3D18F393" w14:textId="4D392D43" w:rsidR="003C1E0A" w:rsidRPr="003C1E0A" w:rsidRDefault="003C1E0A" w:rsidP="003E5069">
            <w:pPr>
              <w:pStyle w:val="affffff4"/>
            </w:pPr>
            <w:r w:rsidRPr="003C1E0A">
              <w:t xml:space="preserve">Да, в составе </w:t>
            </w:r>
            <w:r w:rsidR="007954AE">
              <w:t>очередных (</w:t>
            </w:r>
            <w:r w:rsidRPr="003C1E0A">
              <w:t>плановых</w:t>
            </w:r>
            <w:r w:rsidR="007954AE">
              <w:t>)</w:t>
            </w:r>
            <w:r w:rsidRPr="003C1E0A">
              <w:t xml:space="preserve"> релизов. Вендор уведомляет о выходе патча. Установка производится силами клиента.</w:t>
            </w:r>
          </w:p>
        </w:tc>
        <w:tc>
          <w:tcPr>
            <w:tcW w:w="2642" w:type="dxa"/>
            <w:shd w:val="clear" w:color="auto" w:fill="auto"/>
            <w:hideMark/>
          </w:tcPr>
          <w:p w14:paraId="014516DD" w14:textId="33531559" w:rsidR="003C1E0A" w:rsidRPr="003C1E0A" w:rsidRDefault="003C1E0A" w:rsidP="003E5069">
            <w:pPr>
              <w:pStyle w:val="affffff4"/>
            </w:pPr>
            <w:r w:rsidRPr="003C1E0A">
              <w:t>Да, включая внеплановые патчи (до 2 в год) при подтверждённой критической уязвимости. Патч предоставляется в течение 14 рабочих дней.</w:t>
            </w:r>
          </w:p>
        </w:tc>
      </w:tr>
    </w:tbl>
    <w:p w14:paraId="240C7157" w14:textId="2ACF1878" w:rsidR="003F2A81" w:rsidRPr="00970411" w:rsidRDefault="003F2A81" w:rsidP="00DC49CE">
      <w:pPr>
        <w:pStyle w:val="11"/>
        <w:rPr>
          <w:rFonts w:eastAsia="Times New Roman"/>
          <w:lang w:eastAsia="ru-RU"/>
        </w:rPr>
      </w:pPr>
      <w:bookmarkStart w:id="5" w:name="_Toc227776157"/>
      <w:r w:rsidRPr="00970411">
        <w:rPr>
          <w:rFonts w:eastAsia="Times New Roman"/>
          <w:lang w:eastAsia="ru-RU"/>
        </w:rPr>
        <w:t>Общий порядок взаимодействия</w:t>
      </w:r>
      <w:bookmarkEnd w:id="5"/>
    </w:p>
    <w:p w14:paraId="327AD605" w14:textId="64FF534B" w:rsidR="004407E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Консультации по установке и настройке Продукта оказываются в рамках руководств и инструкций, размещенных в справочном центре и базе знаний, на установочном диске, лицензионном соглашении с конечным пользователем, дополнительных материалов, опубликованных на официальных ресурсах Исполнителя, и любой другой распространяемой как в печатной, так и в электронной форме информации, которая в отдельности или в совокупности с другой документацией определяет правила эксплуатации разрабатываемого и выпускаемого Продукта и (или) отражает сведения, удостоверяющие гарантированные значения основных параметров и характеристик (свойств) Продукта, а также гарантии и сведения по его эксплуатации в течение установленного срока службы (далее - Документация) или известных решений, описанных в Документации, в которой Продукт, его компоненты и стороннее программное обеспечение взаимодействуют установленным и проверенным образом (далее - Поддерживаемые конфигурации).</w:t>
      </w:r>
    </w:p>
    <w:p w14:paraId="25A05C3F" w14:textId="322B431B" w:rsidR="0042144C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Оценка необходимости и сроков реализации Предложений</w:t>
      </w:r>
      <w:r w:rsidR="0042144C">
        <w:rPr>
          <w:rFonts w:eastAsia="Times New Roman"/>
          <w:lang w:eastAsia="ru-RU"/>
        </w:rPr>
        <w:t xml:space="preserve"> (по развитию Продукта)</w:t>
      </w:r>
      <w:r w:rsidRPr="00970411">
        <w:rPr>
          <w:rFonts w:eastAsia="Times New Roman"/>
          <w:lang w:eastAsia="ru-RU"/>
        </w:rPr>
        <w:t xml:space="preserve"> является прерогативой Исполнителя. В случае принятия решения о реализации Предложения, доработка Продукта производится в соответствии с внутренней дорожной картой, в последующих обновлениях Продукта.</w:t>
      </w:r>
    </w:p>
    <w:p w14:paraId="50269C60" w14:textId="40BA3B00" w:rsidR="0042144C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В случае принятия решения о реализации Предложения, Исполнитель может уведомить Пользователя о планах доработки в ближайшем обновлении Продукта и планируемых сроках его выпуска.</w:t>
      </w:r>
    </w:p>
    <w:p w14:paraId="644E60B9" w14:textId="437640D2" w:rsidR="0042144C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Исполнитель осуществляет устранение уязвимостей Продукта любым из доступных для этого способов: методические указания, оперативные обновления или очередные обновления.</w:t>
      </w:r>
    </w:p>
    <w:p w14:paraId="3D40E272" w14:textId="2AA19F9E" w:rsidR="0042144C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lastRenderedPageBreak/>
        <w:t>Консультации в отношении проектирования инфраструктуры и внедрения решений возможны по отдельному договору с Исполнителем.</w:t>
      </w:r>
    </w:p>
    <w:p w14:paraId="02501EE5" w14:textId="15753662" w:rsidR="0042144C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В рамках Услуги не осуществляется:</w:t>
      </w:r>
    </w:p>
    <w:p w14:paraId="4DB5813F" w14:textId="4CB41A1A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Решение проблем настройки каналов связи;</w:t>
      </w:r>
    </w:p>
    <w:p w14:paraId="029B4C27" w14:textId="345A42BE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Разъяснение, оценка действий третьих лиц;</w:t>
      </w:r>
    </w:p>
    <w:p w14:paraId="19B6C94C" w14:textId="05BF5110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Диагностика инцидентов информационной безопасности;</w:t>
      </w:r>
    </w:p>
    <w:p w14:paraId="2325A702" w14:textId="179584B8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Разъяснение технических аспектов работы Продукта;</w:t>
      </w:r>
    </w:p>
    <w:p w14:paraId="5BCDEE5F" w14:textId="5E113945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Разработка сценариев, скриптов, требующихся для автоматизации процесса;</w:t>
      </w:r>
    </w:p>
    <w:p w14:paraId="28C9284D" w14:textId="55CEEF45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Оптимизация производительности функционирования Продукта;</w:t>
      </w:r>
    </w:p>
    <w:p w14:paraId="6DFF4C9A" w14:textId="7EBE16C9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Оптимизация функционирования прикладных систем с подключенным к ним Продуктом;</w:t>
      </w:r>
    </w:p>
    <w:p w14:paraId="59E62AE7" w14:textId="5D7D0C5D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Помощь по любым вопросам, связанным со сторонним программным обеспечением (далее ПО) и сервисам;</w:t>
      </w:r>
    </w:p>
    <w:p w14:paraId="60A58F51" w14:textId="215022A1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Помощь по вопросам, не описанным в Документации и Альтернативным конфигурациям (для уровня обслуживания Стандартный и ниже);</w:t>
      </w:r>
    </w:p>
    <w:p w14:paraId="7B0BFB8A" w14:textId="1A4D41F9" w:rsidR="0042144C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Без заключения соответствующего договора с Исполнителем не осуществляется:</w:t>
      </w:r>
    </w:p>
    <w:p w14:paraId="2CAAE2FA" w14:textId="20E8ABE0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Тестирование производительности Продукта;</w:t>
      </w:r>
    </w:p>
    <w:p w14:paraId="4CB48E2E" w14:textId="19166F9E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Проверка резервной копии путем проведения тестов по восстановлению из резервной копии;</w:t>
      </w:r>
    </w:p>
    <w:p w14:paraId="57831DBF" w14:textId="0CC4BF91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Проведение мероприятий по резервному копированию/восстановлению Продукта, его компонентов и накопленных данных;</w:t>
      </w:r>
    </w:p>
    <w:p w14:paraId="4A626F9B" w14:textId="72F5D5DF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Помощь в разработке стороннего программного обеспечения или общим вопросам программирования;</w:t>
      </w:r>
    </w:p>
    <w:p w14:paraId="393EED80" w14:textId="5C1AAEB1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Администрирование Продукта и проведение своевременных регламентных работ;</w:t>
      </w:r>
    </w:p>
    <w:p w14:paraId="6EFAD30C" w14:textId="06AC9EAF" w:rsidR="0042144C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Проектирование архитектуры, инфраструктуры и внедрение Продукта;</w:t>
      </w:r>
    </w:p>
    <w:p w14:paraId="0C64EEA6" w14:textId="27506602" w:rsidR="003F2A81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Консультации и услуги по настройке инфраструктуры.</w:t>
      </w:r>
    </w:p>
    <w:p w14:paraId="17241A31" w14:textId="02FD9193" w:rsidR="003F2A81" w:rsidRPr="00970411" w:rsidRDefault="003F2A81" w:rsidP="00DC49CE">
      <w:pPr>
        <w:pStyle w:val="11"/>
        <w:rPr>
          <w:rFonts w:eastAsia="Times New Roman"/>
          <w:lang w:eastAsia="ru-RU"/>
        </w:rPr>
      </w:pPr>
      <w:bookmarkStart w:id="6" w:name="_Toc227776158"/>
      <w:r w:rsidRPr="00970411">
        <w:rPr>
          <w:rFonts w:eastAsia="Times New Roman"/>
          <w:lang w:eastAsia="ru-RU"/>
        </w:rPr>
        <w:t>Обязательства и ответственность Пользователя</w:t>
      </w:r>
      <w:bookmarkEnd w:id="6"/>
    </w:p>
    <w:p w14:paraId="447B2826" w14:textId="52662AAD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Пользователь обязан:</w:t>
      </w:r>
    </w:p>
    <w:p w14:paraId="3B0EEEFE" w14:textId="3480016B" w:rsidR="000A69C5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 xml:space="preserve">Устанавливать обновления в соответствии с инструкциями, размещенными в Справочном центре или инструкциями, предоставленными специалистами Исполнителя. В </w:t>
      </w:r>
      <w:r w:rsidRPr="00970411">
        <w:rPr>
          <w:rFonts w:eastAsia="Times New Roman"/>
          <w:lang w:eastAsia="ru-RU"/>
        </w:rPr>
        <w:lastRenderedPageBreak/>
        <w:t xml:space="preserve">случае несоблюдения инструкций, Исполнитель не несет ответственности за сбои в работе Продукта. </w:t>
      </w:r>
    </w:p>
    <w:p w14:paraId="5F0D9301" w14:textId="2DC34628" w:rsidR="003F2A81" w:rsidRPr="00970411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Выполнять следующие рекомендации перед применением обновлений и инструкций, предоставленных Исполнителем на функционирующей инфраструктуре:</w:t>
      </w:r>
    </w:p>
    <w:p w14:paraId="26CD78F6" w14:textId="77777777" w:rsidR="003F2A81" w:rsidRPr="00970411" w:rsidRDefault="003F2A81" w:rsidP="001E3803">
      <w:pPr>
        <w:pStyle w:val="a4"/>
        <w:rPr>
          <w:lang w:eastAsia="ru-RU"/>
        </w:rPr>
      </w:pPr>
      <w:r w:rsidRPr="00970411">
        <w:rPr>
          <w:lang w:eastAsia="ru-RU"/>
        </w:rPr>
        <w:t>создать резервную копию данных или программного обеспечения, если данные удаётся идентифицировать;</w:t>
      </w:r>
    </w:p>
    <w:p w14:paraId="33A648EA" w14:textId="77777777" w:rsidR="003F2A81" w:rsidRPr="00970411" w:rsidRDefault="003F2A81" w:rsidP="001E3803">
      <w:pPr>
        <w:pStyle w:val="a4"/>
        <w:rPr>
          <w:lang w:eastAsia="ru-RU"/>
        </w:rPr>
      </w:pPr>
      <w:r w:rsidRPr="00970411">
        <w:rPr>
          <w:lang w:eastAsia="ru-RU"/>
        </w:rPr>
        <w:t>в случае невозможности идентификации затронутого ПО или данных, создать резервную копию всей конфигурации;</w:t>
      </w:r>
    </w:p>
    <w:p w14:paraId="0D4800CB" w14:textId="77777777" w:rsidR="003F2A81" w:rsidRPr="00970411" w:rsidRDefault="003F2A81" w:rsidP="001E3803">
      <w:pPr>
        <w:pStyle w:val="a4"/>
        <w:rPr>
          <w:lang w:eastAsia="ru-RU"/>
        </w:rPr>
      </w:pPr>
      <w:r w:rsidRPr="00970411">
        <w:rPr>
          <w:lang w:eastAsia="ru-RU"/>
        </w:rPr>
        <w:t>применить обновление или инструкции в первую очередь на тестовом контуре, полностью повторяющем тестируемый сервис.</w:t>
      </w:r>
    </w:p>
    <w:p w14:paraId="019E4B81" w14:textId="37672FAB" w:rsidR="000A69C5" w:rsidRDefault="003F2A81" w:rsidP="001E3803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Не нарушать функционирование, не создавать помехи в пользовании онлайн-ресурсами Исполнителя, к которым был предоставлен доступ.</w:t>
      </w:r>
    </w:p>
    <w:p w14:paraId="1E531FAC" w14:textId="0C9C835F" w:rsidR="003F2A81" w:rsidRPr="00970411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Пользователь несет ответственность:</w:t>
      </w:r>
    </w:p>
    <w:p w14:paraId="75F2DE9A" w14:textId="77777777" w:rsidR="003F2A81" w:rsidRPr="00970411" w:rsidRDefault="003F2A81" w:rsidP="001E3803">
      <w:pPr>
        <w:pStyle w:val="a4"/>
        <w:rPr>
          <w:lang w:eastAsia="ru-RU"/>
        </w:rPr>
      </w:pPr>
      <w:r w:rsidRPr="00970411">
        <w:rPr>
          <w:lang w:eastAsia="ru-RU"/>
        </w:rPr>
        <w:t>за резервное копирование своих данных из своей инфраструктуры в системе резервного копирования и программного обеспечения;</w:t>
      </w:r>
    </w:p>
    <w:p w14:paraId="0152A0FA" w14:textId="77777777" w:rsidR="003F2A81" w:rsidRPr="00970411" w:rsidRDefault="003F2A81" w:rsidP="001E3803">
      <w:pPr>
        <w:pStyle w:val="a4"/>
        <w:rPr>
          <w:lang w:eastAsia="ru-RU"/>
        </w:rPr>
      </w:pPr>
      <w:r w:rsidRPr="00970411">
        <w:rPr>
          <w:lang w:eastAsia="ru-RU"/>
        </w:rPr>
        <w:t>за соблюдение лицензионных условий использования системного программного обеспечения, а также программного обеспечения иных разработчиков.</w:t>
      </w:r>
    </w:p>
    <w:p w14:paraId="4EF0A224" w14:textId="6B689B97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Пользователь не вправе уступать права требования к Исполнителю третьим лицам, вытекающие из настоящего Положения</w:t>
      </w:r>
    </w:p>
    <w:p w14:paraId="5728A751" w14:textId="34E85BB8" w:rsidR="003F2A81" w:rsidRPr="00970411" w:rsidRDefault="003F2A81" w:rsidP="00DC49CE">
      <w:pPr>
        <w:pStyle w:val="11"/>
        <w:rPr>
          <w:rFonts w:eastAsia="Times New Roman"/>
          <w:lang w:eastAsia="ru-RU"/>
        </w:rPr>
      </w:pPr>
      <w:bookmarkStart w:id="7" w:name="_Toc227776159"/>
      <w:r w:rsidRPr="00970411">
        <w:rPr>
          <w:rFonts w:eastAsia="Times New Roman"/>
          <w:lang w:eastAsia="ru-RU"/>
        </w:rPr>
        <w:t>Ограничение ответственности Исполнителя</w:t>
      </w:r>
      <w:bookmarkEnd w:id="7"/>
    </w:p>
    <w:p w14:paraId="7CD8991F" w14:textId="2725E605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Исполнитель не несет ответственности за недостатки и уязвимости в Продукте по причине не установки Пользователем доступных обновлений Продукта, устраняющих данные недостатки.</w:t>
      </w:r>
    </w:p>
    <w:p w14:paraId="2548863C" w14:textId="73F61286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Исполнитель не несет ответственности и не возмещает никакой ущерб, причиненный Пользователю или третьим лицам в результате использования и/или невозможности использования Продукта и/или информации, содержащейс</w:t>
      </w:r>
      <w:r w:rsidR="00953217" w:rsidRPr="00970411">
        <w:rPr>
          <w:rFonts w:eastAsia="Times New Roman"/>
          <w:lang w:eastAsia="ru-RU"/>
        </w:rPr>
        <w:t>я в результатах работы Продукта</w:t>
      </w:r>
      <w:r w:rsidRPr="00970411">
        <w:rPr>
          <w:rFonts w:eastAsia="Times New Roman"/>
          <w:lang w:eastAsia="ru-RU"/>
        </w:rPr>
        <w:t>, а также программного обеспечения третьих лиц. Данное правило в части невозможности использования Продукта не применяется к тем случаям, когда такая невозможность использования Продукта произошла по вине Исполнителя.</w:t>
      </w:r>
    </w:p>
    <w:p w14:paraId="7A95B31E" w14:textId="0513F87A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Исполнитель не несет ответственности за неоказание Услуги Пользователю по причинам, не зависящим от Исполнителя, а именно, нарушение работы Интернета, оборудования или программного обеспечения со стороны Пользователя, сбои в работе служб email-рассылки, в том числе при попадании писем Исполнителя в папку</w:t>
      </w:r>
      <w:r w:rsidR="00241E5B">
        <w:rPr>
          <w:rFonts w:eastAsia="Times New Roman"/>
          <w:lang w:eastAsia="ru-RU"/>
        </w:rPr>
        <w:t xml:space="preserve"> «</w:t>
      </w:r>
      <w:r w:rsidRPr="00970411">
        <w:rPr>
          <w:rFonts w:eastAsia="Times New Roman"/>
          <w:lang w:eastAsia="ru-RU"/>
        </w:rPr>
        <w:t>Спам</w:t>
      </w:r>
      <w:r w:rsidR="00241E5B">
        <w:rPr>
          <w:rFonts w:eastAsia="Times New Roman"/>
          <w:lang w:eastAsia="ru-RU"/>
        </w:rPr>
        <w:t>».</w:t>
      </w:r>
    </w:p>
    <w:p w14:paraId="59165AB7" w14:textId="0228129E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lastRenderedPageBreak/>
        <w:t>Исполнитель не несет ответственность за нарушение условий настоящего Положения в случае предоставления Пользователем недостоверной и/или неполной информации, предоставленной и/или запрошенной Исполнителем при поступлении или во время оказания Услуги по Запросу.</w:t>
      </w:r>
    </w:p>
    <w:p w14:paraId="0BB2D840" w14:textId="565EE8B3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Вся охраняемая законом информация, содержащаяся в информационной системе, информационно-телекоммуникационной сети, автоматизированных системах управления Пользователя, не будет доступной для Исполнителя в процессе отработки Запроса. Обнаружение Исполнителем возможности получения доступа к охраняемой законом информации, не является неправомерным, и Пользователь не будет иметь каких-либо претензий к Исполнителю при наступлении данного обстоятельства. Пользователь обязан самостоятельно обеспечить защиту охраняемой законом информации в процессе отработки Исполнителем Запроса.</w:t>
      </w:r>
    </w:p>
    <w:p w14:paraId="4DA7BF91" w14:textId="121208CE" w:rsidR="003F2A81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Ни одна из сторон не несет ответственности перед другой стороной за невыполнение обязательств, вызванное обстоятельствами, возникшими помимо воли и желания сторон, которые нельзя было предвидеть или избежать.</w:t>
      </w:r>
    </w:p>
    <w:p w14:paraId="376D0228" w14:textId="29B1ABE2" w:rsidR="003F2A81" w:rsidRPr="00970411" w:rsidRDefault="003F2A81" w:rsidP="00DC49CE">
      <w:pPr>
        <w:pStyle w:val="11"/>
        <w:rPr>
          <w:rFonts w:eastAsia="Times New Roman"/>
          <w:lang w:eastAsia="ru-RU"/>
        </w:rPr>
      </w:pPr>
      <w:bookmarkStart w:id="8" w:name="_Toc227776160"/>
      <w:r w:rsidRPr="00970411">
        <w:rPr>
          <w:rFonts w:eastAsia="Times New Roman"/>
          <w:lang w:eastAsia="ru-RU"/>
        </w:rPr>
        <w:t>Жизненный цикл Продукта</w:t>
      </w:r>
      <w:bookmarkEnd w:id="8"/>
    </w:p>
    <w:p w14:paraId="5A8C6561" w14:textId="58E86EEC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Для актуальных обновлений Продукта, находящихся в серийном производстве, предоставляется полная поддержка, включающая в себя техническую поддержку с рассмотрением Альтернативных конфигураций и Предложений, исправление ошибок.</w:t>
      </w:r>
    </w:p>
    <w:p w14:paraId="20ABDBFB" w14:textId="0C631AD2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Предыдущее обновление Продукта может ограничиваться в части Предложений. Внесенные Предложения рассматриваются для актуального и будущего обновлений.</w:t>
      </w:r>
    </w:p>
    <w:p w14:paraId="6263B71F" w14:textId="0AD67B87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Пользователям устаревших обновлений Продукта предоставляются известные решения</w:t>
      </w:r>
      <w:r w:rsidR="00631101">
        <w:rPr>
          <w:rFonts w:eastAsia="Times New Roman"/>
          <w:lang w:eastAsia="ru-RU"/>
        </w:rPr>
        <w:t>,</w:t>
      </w:r>
      <w:r w:rsidRPr="00970411">
        <w:rPr>
          <w:rFonts w:eastAsia="Times New Roman"/>
          <w:lang w:eastAsia="ru-RU"/>
        </w:rPr>
        <w:t xml:space="preserve"> описанные в Документации, существующие исправления и обновления, а также помощь в миграции на актуальное обновление с полной поддержкой.</w:t>
      </w:r>
    </w:p>
    <w:p w14:paraId="75F28C55" w14:textId="795A294F" w:rsidR="000A69C5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Устаревшие версии Продуктов, используемые в Альтернативных конфигурациях, не поддерживаются.</w:t>
      </w:r>
    </w:p>
    <w:p w14:paraId="6363AD7B" w14:textId="0E9D3FCA" w:rsidR="000A69C5" w:rsidRPr="00970411" w:rsidRDefault="003F2A81" w:rsidP="001E3803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Срок оказания поддержки не ограничен, при условии перехода на актуальное обновление.</w:t>
      </w:r>
    </w:p>
    <w:p w14:paraId="37AA13FD" w14:textId="77777777" w:rsidR="003F2A81" w:rsidRPr="00970411" w:rsidRDefault="003F2A81" w:rsidP="001E3803">
      <w:pPr>
        <w:pStyle w:val="affff2"/>
      </w:pPr>
      <w:r w:rsidRPr="00970411">
        <w:t>Набор Услуг зависит от фазы жизненного цикла Продукта и может быть ограничен в соответствии с таблицей: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129"/>
        <w:gridCol w:w="1275"/>
        <w:gridCol w:w="984"/>
        <w:gridCol w:w="2000"/>
        <w:gridCol w:w="2122"/>
      </w:tblGrid>
      <w:tr w:rsidR="003F2A81" w:rsidRPr="00970411" w14:paraId="7D420BFE" w14:textId="77777777" w:rsidTr="001E3803">
        <w:trPr>
          <w:tblHeader/>
        </w:trPr>
        <w:tc>
          <w:tcPr>
            <w:tcW w:w="1793" w:type="dxa"/>
            <w:shd w:val="clear" w:color="auto" w:fill="auto"/>
            <w:vAlign w:val="center"/>
            <w:hideMark/>
          </w:tcPr>
          <w:p w14:paraId="12CDAE0D" w14:textId="77777777" w:rsidR="003F2A81" w:rsidRPr="000A69C5" w:rsidRDefault="003F2A81" w:rsidP="003E5069">
            <w:pPr>
              <w:pStyle w:val="affffff6"/>
              <w:rPr>
                <w:lang w:eastAsia="ru-RU"/>
              </w:rPr>
            </w:pPr>
            <w:r w:rsidRPr="000A69C5">
              <w:rPr>
                <w:lang w:eastAsia="ru-RU"/>
              </w:rPr>
              <w:lastRenderedPageBreak/>
              <w:t>Очередное обновление Продукта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14:paraId="779AD3BA" w14:textId="77777777" w:rsidR="003F2A81" w:rsidRPr="000A69C5" w:rsidRDefault="003F2A81" w:rsidP="003E5069">
            <w:pPr>
              <w:pStyle w:val="affffff6"/>
              <w:rPr>
                <w:lang w:eastAsia="ru-RU"/>
              </w:rPr>
            </w:pPr>
            <w:r w:rsidRPr="000A69C5">
              <w:rPr>
                <w:lang w:eastAsia="ru-RU"/>
              </w:rPr>
              <w:t>Устранение уязвимостей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9B990D1" w14:textId="77777777" w:rsidR="003F2A81" w:rsidRPr="000A69C5" w:rsidRDefault="003F2A81" w:rsidP="003E5069">
            <w:pPr>
              <w:pStyle w:val="affffff6"/>
              <w:rPr>
                <w:lang w:eastAsia="ru-RU"/>
              </w:rPr>
            </w:pPr>
            <w:r w:rsidRPr="000A69C5">
              <w:rPr>
                <w:lang w:eastAsia="ru-RU"/>
              </w:rPr>
              <w:t>Устранение ошибок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2EF55A59" w14:textId="77777777" w:rsidR="003F2A81" w:rsidRPr="000A69C5" w:rsidRDefault="003F2A81" w:rsidP="003E5069">
            <w:pPr>
              <w:pStyle w:val="affffff6"/>
              <w:rPr>
                <w:lang w:eastAsia="ru-RU"/>
              </w:rPr>
            </w:pPr>
            <w:r w:rsidRPr="000A69C5">
              <w:rPr>
                <w:lang w:eastAsia="ru-RU"/>
              </w:rPr>
              <w:t>Предложения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1597D98F" w14:textId="5CB15748" w:rsidR="003F2A81" w:rsidRPr="000A69C5" w:rsidRDefault="003F2A81" w:rsidP="003E5069">
            <w:pPr>
              <w:pStyle w:val="affffff6"/>
              <w:rPr>
                <w:lang w:eastAsia="ru-RU"/>
              </w:rPr>
            </w:pPr>
            <w:r w:rsidRPr="000A69C5">
              <w:rPr>
                <w:lang w:eastAsia="ru-RU"/>
              </w:rPr>
              <w:t>Консультации по работоспособностиПродукта в Альтернативных конфигурациях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7D81F286" w14:textId="1A6E49B6" w:rsidR="003F2A81" w:rsidRPr="000A69C5" w:rsidRDefault="003F2A81" w:rsidP="003E5069">
            <w:pPr>
              <w:pStyle w:val="affffff6"/>
              <w:rPr>
                <w:lang w:eastAsia="ru-RU"/>
              </w:rPr>
            </w:pPr>
            <w:r w:rsidRPr="000A69C5">
              <w:rPr>
                <w:lang w:eastAsia="ru-RU"/>
              </w:rPr>
              <w:t>Консультации по работоспособностиПродукта в Поддерживаемых конфигурациях</w:t>
            </w:r>
          </w:p>
        </w:tc>
      </w:tr>
      <w:tr w:rsidR="003F2A81" w:rsidRPr="00970411" w14:paraId="2F48CCC8" w14:textId="77777777" w:rsidTr="001E3803">
        <w:tc>
          <w:tcPr>
            <w:tcW w:w="1793" w:type="dxa"/>
            <w:shd w:val="clear" w:color="auto" w:fill="auto"/>
            <w:hideMark/>
          </w:tcPr>
          <w:p w14:paraId="69D2FF4A" w14:textId="77777777" w:rsidR="003F2A81" w:rsidRPr="000A69C5" w:rsidRDefault="003F2A81" w:rsidP="003E5069">
            <w:pPr>
              <w:pStyle w:val="affffff4"/>
            </w:pPr>
            <w:r w:rsidRPr="000A69C5">
              <w:t>Актуальное</w:t>
            </w:r>
          </w:p>
        </w:tc>
        <w:tc>
          <w:tcPr>
            <w:tcW w:w="1104" w:type="dxa"/>
            <w:shd w:val="clear" w:color="auto" w:fill="auto"/>
            <w:hideMark/>
          </w:tcPr>
          <w:p w14:paraId="5E98A900" w14:textId="77777777" w:rsidR="003F2A81" w:rsidRPr="000A69C5" w:rsidRDefault="003F2A81" w:rsidP="003E5069">
            <w:pPr>
              <w:pStyle w:val="affffff4"/>
            </w:pPr>
            <w:r w:rsidRPr="000A69C5">
              <w:t>+</w:t>
            </w:r>
          </w:p>
        </w:tc>
        <w:tc>
          <w:tcPr>
            <w:tcW w:w="1246" w:type="dxa"/>
            <w:shd w:val="clear" w:color="auto" w:fill="auto"/>
            <w:hideMark/>
          </w:tcPr>
          <w:p w14:paraId="21984D27" w14:textId="77777777" w:rsidR="003F2A81" w:rsidRPr="000A69C5" w:rsidRDefault="003F2A81" w:rsidP="003E5069">
            <w:pPr>
              <w:pStyle w:val="affffff4"/>
            </w:pPr>
            <w:r w:rsidRPr="000A69C5">
              <w:t>+</w:t>
            </w:r>
          </w:p>
        </w:tc>
        <w:tc>
          <w:tcPr>
            <w:tcW w:w="962" w:type="dxa"/>
            <w:shd w:val="clear" w:color="auto" w:fill="auto"/>
            <w:hideMark/>
          </w:tcPr>
          <w:p w14:paraId="6AD49713" w14:textId="77777777" w:rsidR="003F2A81" w:rsidRPr="000A69C5" w:rsidRDefault="003F2A81" w:rsidP="003E5069">
            <w:pPr>
              <w:pStyle w:val="affffff4"/>
            </w:pPr>
            <w:r w:rsidRPr="000A69C5">
              <w:t>+</w:t>
            </w:r>
          </w:p>
        </w:tc>
        <w:tc>
          <w:tcPr>
            <w:tcW w:w="1955" w:type="dxa"/>
            <w:shd w:val="clear" w:color="auto" w:fill="auto"/>
            <w:hideMark/>
          </w:tcPr>
          <w:p w14:paraId="78B49FCC" w14:textId="77777777" w:rsidR="003F2A81" w:rsidRPr="000A69C5" w:rsidRDefault="003F2A81" w:rsidP="003E5069">
            <w:pPr>
              <w:pStyle w:val="affffff4"/>
            </w:pPr>
            <w:r w:rsidRPr="000A69C5">
              <w:t>+</w:t>
            </w:r>
          </w:p>
        </w:tc>
        <w:tc>
          <w:tcPr>
            <w:tcW w:w="2075" w:type="dxa"/>
            <w:shd w:val="clear" w:color="auto" w:fill="auto"/>
            <w:hideMark/>
          </w:tcPr>
          <w:p w14:paraId="44634487" w14:textId="77777777" w:rsidR="003F2A81" w:rsidRPr="000A69C5" w:rsidRDefault="003F2A81" w:rsidP="003E5069">
            <w:pPr>
              <w:pStyle w:val="affffff4"/>
            </w:pPr>
            <w:r w:rsidRPr="000A69C5">
              <w:t>+</w:t>
            </w:r>
          </w:p>
        </w:tc>
      </w:tr>
      <w:tr w:rsidR="003F2A81" w:rsidRPr="00970411" w14:paraId="015BEFD7" w14:textId="77777777" w:rsidTr="001E3803">
        <w:tc>
          <w:tcPr>
            <w:tcW w:w="1793" w:type="dxa"/>
            <w:shd w:val="clear" w:color="auto" w:fill="auto"/>
            <w:hideMark/>
          </w:tcPr>
          <w:p w14:paraId="16E4D10D" w14:textId="77777777" w:rsidR="003F2A81" w:rsidRPr="000A69C5" w:rsidRDefault="003F2A81" w:rsidP="003E5069">
            <w:pPr>
              <w:pStyle w:val="affffff4"/>
            </w:pPr>
            <w:r w:rsidRPr="000A69C5">
              <w:t>Предыдущее</w:t>
            </w:r>
          </w:p>
        </w:tc>
        <w:tc>
          <w:tcPr>
            <w:tcW w:w="1104" w:type="dxa"/>
            <w:shd w:val="clear" w:color="auto" w:fill="auto"/>
            <w:hideMark/>
          </w:tcPr>
          <w:p w14:paraId="6334A2A2" w14:textId="77777777" w:rsidR="003F2A81" w:rsidRPr="000A69C5" w:rsidRDefault="003F2A81" w:rsidP="003E5069">
            <w:pPr>
              <w:pStyle w:val="affffff4"/>
            </w:pPr>
            <w:r w:rsidRPr="000A69C5">
              <w:t>+</w:t>
            </w:r>
          </w:p>
        </w:tc>
        <w:tc>
          <w:tcPr>
            <w:tcW w:w="1246" w:type="dxa"/>
            <w:shd w:val="clear" w:color="auto" w:fill="auto"/>
            <w:hideMark/>
          </w:tcPr>
          <w:p w14:paraId="7550028E" w14:textId="77777777" w:rsidR="003F2A81" w:rsidRPr="000A69C5" w:rsidRDefault="003F2A81" w:rsidP="003E5069">
            <w:pPr>
              <w:pStyle w:val="affffff4"/>
            </w:pPr>
            <w:r w:rsidRPr="000A69C5">
              <w:t>+</w:t>
            </w:r>
          </w:p>
        </w:tc>
        <w:tc>
          <w:tcPr>
            <w:tcW w:w="962" w:type="dxa"/>
            <w:shd w:val="clear" w:color="auto" w:fill="auto"/>
            <w:hideMark/>
          </w:tcPr>
          <w:p w14:paraId="197EFC65" w14:textId="77777777" w:rsidR="003F2A81" w:rsidRPr="000A69C5" w:rsidRDefault="003F2A81" w:rsidP="003E5069">
            <w:pPr>
              <w:pStyle w:val="affffff4"/>
            </w:pPr>
            <w:r w:rsidRPr="000A69C5">
              <w:t>-</w:t>
            </w:r>
          </w:p>
        </w:tc>
        <w:tc>
          <w:tcPr>
            <w:tcW w:w="1955" w:type="dxa"/>
            <w:shd w:val="clear" w:color="auto" w:fill="auto"/>
            <w:hideMark/>
          </w:tcPr>
          <w:p w14:paraId="37A57D71" w14:textId="77777777" w:rsidR="003F2A81" w:rsidRPr="000A69C5" w:rsidRDefault="003F2A81" w:rsidP="003E5069">
            <w:pPr>
              <w:pStyle w:val="affffff4"/>
            </w:pPr>
            <w:r w:rsidRPr="000A69C5">
              <w:t>+</w:t>
            </w:r>
          </w:p>
        </w:tc>
        <w:tc>
          <w:tcPr>
            <w:tcW w:w="2075" w:type="dxa"/>
            <w:shd w:val="clear" w:color="auto" w:fill="auto"/>
            <w:hideMark/>
          </w:tcPr>
          <w:p w14:paraId="62CA2E37" w14:textId="77777777" w:rsidR="003F2A81" w:rsidRPr="000A69C5" w:rsidRDefault="003F2A81" w:rsidP="003E5069">
            <w:pPr>
              <w:pStyle w:val="affffff4"/>
            </w:pPr>
            <w:r w:rsidRPr="000A69C5">
              <w:t>+</w:t>
            </w:r>
          </w:p>
        </w:tc>
      </w:tr>
      <w:tr w:rsidR="003F2A81" w:rsidRPr="00970411" w14:paraId="467613F5" w14:textId="77777777" w:rsidTr="001E3803">
        <w:tc>
          <w:tcPr>
            <w:tcW w:w="1793" w:type="dxa"/>
            <w:shd w:val="clear" w:color="auto" w:fill="auto"/>
            <w:hideMark/>
          </w:tcPr>
          <w:p w14:paraId="3F0CC83F" w14:textId="77777777" w:rsidR="003F2A81" w:rsidRPr="000A69C5" w:rsidRDefault="003F2A81" w:rsidP="003E5069">
            <w:pPr>
              <w:pStyle w:val="affffff4"/>
            </w:pPr>
            <w:r w:rsidRPr="000A69C5">
              <w:t>Устаревшее</w:t>
            </w:r>
          </w:p>
        </w:tc>
        <w:tc>
          <w:tcPr>
            <w:tcW w:w="1104" w:type="dxa"/>
            <w:shd w:val="clear" w:color="auto" w:fill="auto"/>
            <w:hideMark/>
          </w:tcPr>
          <w:p w14:paraId="686AFB1E" w14:textId="77777777" w:rsidR="003F2A81" w:rsidRPr="000A69C5" w:rsidRDefault="003F2A81" w:rsidP="003E5069">
            <w:pPr>
              <w:pStyle w:val="affffff4"/>
            </w:pPr>
            <w:r w:rsidRPr="000A69C5">
              <w:t>-</w:t>
            </w:r>
          </w:p>
        </w:tc>
        <w:tc>
          <w:tcPr>
            <w:tcW w:w="1246" w:type="dxa"/>
            <w:shd w:val="clear" w:color="auto" w:fill="auto"/>
            <w:hideMark/>
          </w:tcPr>
          <w:p w14:paraId="6B309838" w14:textId="77777777" w:rsidR="003F2A81" w:rsidRPr="000A69C5" w:rsidRDefault="003F2A81" w:rsidP="003E5069">
            <w:pPr>
              <w:pStyle w:val="affffff4"/>
            </w:pPr>
            <w:r w:rsidRPr="000A69C5">
              <w:t>-</w:t>
            </w:r>
          </w:p>
        </w:tc>
        <w:tc>
          <w:tcPr>
            <w:tcW w:w="962" w:type="dxa"/>
            <w:shd w:val="clear" w:color="auto" w:fill="auto"/>
            <w:hideMark/>
          </w:tcPr>
          <w:p w14:paraId="424C92E1" w14:textId="77777777" w:rsidR="003F2A81" w:rsidRPr="000A69C5" w:rsidRDefault="003F2A81" w:rsidP="003E5069">
            <w:pPr>
              <w:pStyle w:val="affffff4"/>
            </w:pPr>
            <w:r w:rsidRPr="000A69C5">
              <w:t>-</w:t>
            </w:r>
          </w:p>
        </w:tc>
        <w:tc>
          <w:tcPr>
            <w:tcW w:w="1955" w:type="dxa"/>
            <w:shd w:val="clear" w:color="auto" w:fill="auto"/>
            <w:hideMark/>
          </w:tcPr>
          <w:p w14:paraId="0EABA95E" w14:textId="77777777" w:rsidR="003F2A81" w:rsidRPr="000A69C5" w:rsidRDefault="003F2A81" w:rsidP="003E5069">
            <w:pPr>
              <w:pStyle w:val="affffff4"/>
            </w:pPr>
            <w:r w:rsidRPr="000A69C5">
              <w:t>-</w:t>
            </w:r>
          </w:p>
        </w:tc>
        <w:tc>
          <w:tcPr>
            <w:tcW w:w="2075" w:type="dxa"/>
            <w:shd w:val="clear" w:color="auto" w:fill="auto"/>
            <w:hideMark/>
          </w:tcPr>
          <w:p w14:paraId="6A8D36A4" w14:textId="77777777" w:rsidR="003F2A81" w:rsidRPr="000A69C5" w:rsidRDefault="003F2A81" w:rsidP="003E5069">
            <w:pPr>
              <w:pStyle w:val="affffff4"/>
            </w:pPr>
            <w:r w:rsidRPr="000A69C5">
              <w:t>+</w:t>
            </w:r>
          </w:p>
        </w:tc>
      </w:tr>
    </w:tbl>
    <w:p w14:paraId="3AE88ACD" w14:textId="2788AD44" w:rsidR="003F2A81" w:rsidRPr="00970411" w:rsidRDefault="003F2A81" w:rsidP="00DC49CE">
      <w:pPr>
        <w:pStyle w:val="11"/>
        <w:rPr>
          <w:rFonts w:eastAsia="Times New Roman"/>
          <w:lang w:eastAsia="ru-RU"/>
        </w:rPr>
      </w:pPr>
      <w:bookmarkStart w:id="9" w:name="_Toc227776161"/>
      <w:r w:rsidRPr="00970411">
        <w:rPr>
          <w:rFonts w:eastAsia="Times New Roman"/>
          <w:lang w:eastAsia="ru-RU"/>
        </w:rPr>
        <w:t>Прочие условия</w:t>
      </w:r>
      <w:bookmarkEnd w:id="9"/>
    </w:p>
    <w:p w14:paraId="1DA5A3AA" w14:textId="175C9DDD" w:rsidR="00631101" w:rsidRDefault="00631101" w:rsidP="001E3803">
      <w:pPr>
        <w:pStyle w:val="2f5"/>
        <w:rPr>
          <w:rFonts w:eastAsia="Times New Roman"/>
          <w:lang w:eastAsia="ru-RU"/>
        </w:rPr>
      </w:pPr>
      <w:r w:rsidRPr="00F33CC2">
        <w:rPr>
          <w:rFonts w:eastAsia="Times New Roman"/>
          <w:lang w:eastAsia="ru-RU"/>
        </w:rPr>
        <w:t xml:space="preserve">Исполнитель оставляет за собой право в одностороннем порядке вносить изменения в настоящее Положение без направления Пользователю отдельного уведомления. Актуальная версия Положения всегда доступна на официальном сайте Исполнителя </w:t>
      </w:r>
      <w:r w:rsidRPr="00241E5B">
        <w:rPr>
          <w:rFonts w:eastAsia="Times New Roman"/>
          <w:szCs w:val="24"/>
          <w:lang w:eastAsia="ru-RU"/>
        </w:rPr>
        <w:t>по адресу</w:t>
      </w:r>
      <w:r w:rsidR="00F334EF" w:rsidRPr="00241E5B">
        <w:rPr>
          <w:rFonts w:eastAsia="Times New Roman"/>
          <w:szCs w:val="24"/>
          <w:lang w:eastAsia="ru-RU"/>
        </w:rPr>
        <w:t xml:space="preserve"> </w:t>
      </w:r>
      <w:hyperlink r:id="rId15" w:tgtFrame="_blank" w:history="1">
        <w:r w:rsidR="00F334EF" w:rsidRPr="00241E5B">
          <w:rPr>
            <w:rStyle w:val="af6"/>
            <w:rFonts w:cs="Times New Roman"/>
            <w:szCs w:val="24"/>
            <w:shd w:val="clear" w:color="auto" w:fill="FFFFFF"/>
          </w:rPr>
          <w:t>https://otr-bit.ru/our-products/otriset/</w:t>
        </w:r>
      </w:hyperlink>
      <w:r w:rsidRPr="00241E5B">
        <w:rPr>
          <w:rFonts w:eastAsia="Times New Roman"/>
          <w:szCs w:val="24"/>
          <w:lang w:eastAsia="ru-RU"/>
        </w:rPr>
        <w:t>. Пользователь обязуется самостоятельно отслеживать изменения; при этом Исполнитель может</w:t>
      </w:r>
      <w:r w:rsidRPr="00F33CC2">
        <w:rPr>
          <w:rFonts w:eastAsia="Times New Roman"/>
          <w:lang w:eastAsia="ru-RU"/>
        </w:rPr>
        <w:t>, но не обязан информировать об изменениях через каналы связи</w:t>
      </w:r>
      <w:r>
        <w:rPr>
          <w:rFonts w:eastAsia="Times New Roman"/>
          <w:lang w:eastAsia="ru-RU"/>
        </w:rPr>
        <w:t>, указанные в п.4.1 данного Положения</w:t>
      </w:r>
      <w:r w:rsidRPr="00F33CC2">
        <w:rPr>
          <w:rFonts w:eastAsia="Times New Roman"/>
          <w:lang w:eastAsia="ru-RU"/>
        </w:rPr>
        <w:t>. Продолжение использования Услуги после внесения изменений означает согласие Пользователя с новой редакцией Положения.</w:t>
      </w:r>
    </w:p>
    <w:p w14:paraId="40837620" w14:textId="25D1229F" w:rsidR="008F3472" w:rsidRPr="00241E5B" w:rsidRDefault="003F2A81" w:rsidP="00970411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В случае, если Пользователь предоставляет данные о юридическом лице, Пользователь подтверждает, что имеет для этого достаточно правомочий, а предоставляемая Пользователем информация является полной и достоверной.</w:t>
      </w:r>
    </w:p>
    <w:sectPr w:rsidR="008F3472" w:rsidRPr="00241E5B" w:rsidSect="0036473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6C223" w14:textId="77777777" w:rsidR="003E489A" w:rsidRDefault="003E489A" w:rsidP="00541FB0">
      <w:pPr>
        <w:spacing w:line="240" w:lineRule="auto"/>
      </w:pPr>
      <w:r>
        <w:separator/>
      </w:r>
    </w:p>
  </w:endnote>
  <w:endnote w:type="continuationSeparator" w:id="0">
    <w:p w14:paraId="3A5CEB99" w14:textId="77777777" w:rsidR="003E489A" w:rsidRDefault="003E489A" w:rsidP="00541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16E1" w14:textId="77777777" w:rsidR="00241E5B" w:rsidRDefault="00241E5B">
    <w:pPr>
      <w:pStyle w:val="aff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E4BB3" w14:textId="77777777" w:rsidR="00241E5B" w:rsidRDefault="00241E5B">
    <w:pPr>
      <w:pStyle w:val="aff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386D9" w14:textId="77777777" w:rsidR="00241E5B" w:rsidRDefault="00241E5B">
    <w:pPr>
      <w:pStyle w:val="af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3083" w14:textId="77777777" w:rsidR="003E489A" w:rsidRDefault="003E489A" w:rsidP="00541FB0">
      <w:pPr>
        <w:spacing w:line="240" w:lineRule="auto"/>
      </w:pPr>
      <w:r>
        <w:separator/>
      </w:r>
    </w:p>
  </w:footnote>
  <w:footnote w:type="continuationSeparator" w:id="0">
    <w:p w14:paraId="4BE5CBDC" w14:textId="77777777" w:rsidR="003E489A" w:rsidRDefault="003E489A" w:rsidP="00541FB0">
      <w:pPr>
        <w:spacing w:line="240" w:lineRule="auto"/>
      </w:pPr>
      <w:r>
        <w:continuationSeparator/>
      </w:r>
    </w:p>
  </w:footnote>
  <w:footnote w:id="1">
    <w:p w14:paraId="5FB4EF43" w14:textId="7C289857" w:rsidR="00541FB0" w:rsidRPr="00541FB0" w:rsidRDefault="00541FB0">
      <w:pPr>
        <w:pStyle w:val="affffffd"/>
      </w:pPr>
      <w:r>
        <w:rPr>
          <w:rStyle w:val="affffffff8"/>
        </w:rPr>
        <w:footnoteRef/>
      </w:r>
      <w:r>
        <w:t xml:space="preserve"> </w:t>
      </w:r>
      <w:r w:rsidRPr="00541FB0">
        <w:rPr>
          <w:rFonts w:eastAsia="Times New Roman"/>
          <w:iCs/>
          <w:lang w:eastAsia="ru-RU"/>
        </w:rPr>
        <w:t>Время реакции - временной период, в течение которого Запрос может находиться на стороне Исполнителя. Отсчет времени начинается с момента уведомления Пользователя о регистрации Запроса, полученного посредством электронной почты, либо с момента получения необходимой для решения задачи дополнительной информации и завершения загрузки предоставленных данных. В течение этого временного периода Исполнитель гарантированно возьмет Запрос в работу и предоставит ответ, либо запросит</w:t>
      </w:r>
      <w:r w:rsidRPr="00970411">
        <w:rPr>
          <w:rFonts w:eastAsia="Times New Roman"/>
          <w:i/>
          <w:iCs/>
          <w:sz w:val="28"/>
          <w:szCs w:val="28"/>
          <w:lang w:eastAsia="ru-RU"/>
        </w:rPr>
        <w:t xml:space="preserve"> </w:t>
      </w:r>
      <w:r w:rsidRPr="00541FB0">
        <w:rPr>
          <w:rFonts w:eastAsia="Times New Roman"/>
          <w:iCs/>
          <w:lang w:eastAsia="ru-RU"/>
        </w:rPr>
        <w:t>уточняющую информацию, необходимую для решения задачи, указанной в Запросе</w:t>
      </w:r>
    </w:p>
  </w:footnote>
  <w:footnote w:id="2">
    <w:p w14:paraId="603992F0" w14:textId="53A17903" w:rsidR="00541FB0" w:rsidRPr="00D81785" w:rsidRDefault="00541FB0">
      <w:pPr>
        <w:pStyle w:val="affffffd"/>
      </w:pPr>
      <w:r>
        <w:rPr>
          <w:rStyle w:val="affffffff8"/>
        </w:rPr>
        <w:footnoteRef/>
      </w:r>
      <w:r>
        <w:t xml:space="preserve"> </w:t>
      </w:r>
      <w:r w:rsidR="00D81785" w:rsidRPr="00D81785">
        <w:rPr>
          <w:rFonts w:eastAsia="Times New Roman"/>
          <w:iCs/>
          <w:lang w:eastAsia="ru-RU"/>
        </w:rPr>
        <w:t>Переход на актуальное очередное обновление Продукта (без перехода на новый Продукт, если иное не предусмотрено в отдельном договоре между Пользователем и Исполнителем) доступен при наличии активного сертификата на техническую поддержку. После окончания срока оказания Услуг по Сертификату, сопровождение Продукта осуществляется в соответствии с уровнем "начальный" (самообеспечение)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57BFF" w14:textId="77777777" w:rsidR="00241E5B" w:rsidRDefault="00241E5B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458105"/>
      <w:docPartObj>
        <w:docPartGallery w:val="Page Numbers (Top of Page)"/>
        <w:docPartUnique/>
      </w:docPartObj>
    </w:sdtPr>
    <w:sdtContent>
      <w:p w14:paraId="75A21FC3" w14:textId="25B7C727" w:rsidR="00241E5B" w:rsidRDefault="00241E5B" w:rsidP="00241E5B">
        <w:pPr>
          <w:pStyle w:val="aff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73C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80868" w14:textId="77777777" w:rsidR="00241E5B" w:rsidRDefault="00241E5B">
    <w:pPr>
      <w:pStyle w:val="aff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504075"/>
      <w:docPartObj>
        <w:docPartGallery w:val="Page Numbers (Top of Page)"/>
        <w:docPartUnique/>
      </w:docPartObj>
    </w:sdtPr>
    <w:sdtContent>
      <w:p w14:paraId="7C9FA4B1" w14:textId="5DC181A5" w:rsidR="0036473C" w:rsidRDefault="0036473C" w:rsidP="0036473C">
        <w:pPr>
          <w:pStyle w:val="aff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54E6F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86281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6E1DF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E5A6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5EE3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420E4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D8058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DAD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813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A4AB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A3B30"/>
    <w:multiLevelType w:val="hybridMultilevel"/>
    <w:tmpl w:val="1860897A"/>
    <w:lvl w:ilvl="0" w:tplc="1EF4B6FA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4217C"/>
    <w:multiLevelType w:val="multilevel"/>
    <w:tmpl w:val="3BF0C256"/>
    <w:styleLink w:val="a1"/>
    <w:lvl w:ilvl="0">
      <w:start w:val="1"/>
      <w:numFmt w:val="decimal"/>
      <w:pStyle w:val="a2"/>
      <w:lvlText w:val="%1)"/>
      <w:lvlJc w:val="left"/>
      <w:pPr>
        <w:ind w:left="0" w:firstLine="284"/>
      </w:pPr>
      <w:rPr>
        <w:rFonts w:hint="default"/>
      </w:rPr>
    </w:lvl>
    <w:lvl w:ilvl="1">
      <w:start w:val="1"/>
      <w:numFmt w:val="bullet"/>
      <w:pStyle w:val="21"/>
      <w:lvlText w:val=""/>
      <w:lvlJc w:val="left"/>
      <w:pPr>
        <w:ind w:left="284" w:firstLine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568" w:firstLine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52" w:firstLine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6" w:firstLine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0" w:firstLine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04" w:firstLine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88" w:firstLine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272" w:firstLine="284"/>
      </w:pPr>
      <w:rPr>
        <w:rFonts w:ascii="Wingdings" w:hAnsi="Wingdings" w:hint="default"/>
      </w:rPr>
    </w:lvl>
  </w:abstractNum>
  <w:abstractNum w:abstractNumId="12" w15:restartNumberingAfterBreak="0">
    <w:nsid w:val="0D2B5E02"/>
    <w:multiLevelType w:val="hybridMultilevel"/>
    <w:tmpl w:val="3AC03224"/>
    <w:lvl w:ilvl="0" w:tplc="88405F52">
      <w:start w:val="1"/>
      <w:numFmt w:val="bullet"/>
      <w:pStyle w:val="22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1A125A0C"/>
    <w:multiLevelType w:val="multilevel"/>
    <w:tmpl w:val="5816C76A"/>
    <w:styleLink w:val="23"/>
    <w:lvl w:ilvl="0">
      <w:start w:val="1"/>
      <w:numFmt w:val="decimal"/>
      <w:lvlText w:val="%1"/>
      <w:lvlJc w:val="left"/>
      <w:pPr>
        <w:tabs>
          <w:tab w:val="num" w:pos="964"/>
        </w:tabs>
        <w:ind w:left="709" w:firstLine="0"/>
      </w:pPr>
      <w:rPr>
        <w:rFonts w:asciiTheme="majorHAnsi" w:hAnsiTheme="majorHAnsi" w:hint="default"/>
        <w:b w:val="0"/>
        <w:i w:val="0"/>
        <w:sz w:val="28"/>
      </w:rPr>
    </w:lvl>
    <w:lvl w:ilvl="1">
      <w:start w:val="1"/>
      <w:numFmt w:val="decimal"/>
      <w:lvlRestart w:val="0"/>
      <w:pStyle w:val="24"/>
      <w:lvlText w:val="%1.%2"/>
      <w:lvlJc w:val="left"/>
      <w:pPr>
        <w:tabs>
          <w:tab w:val="num" w:pos="1304"/>
        </w:tabs>
        <w:ind w:left="709" w:firstLine="0"/>
      </w:pPr>
      <w:rPr>
        <w:rFonts w:hint="default"/>
        <w:b w:val="0"/>
        <w:i w:val="0"/>
        <w:sz w:val="24"/>
      </w:rPr>
    </w:lvl>
    <w:lvl w:ilvl="2">
      <w:start w:val="1"/>
      <w:numFmt w:val="decimal"/>
      <w:lvlRestart w:val="0"/>
      <w:pStyle w:val="32"/>
      <w:lvlText w:val="%1.%2.%3"/>
      <w:lvlJc w:val="left"/>
      <w:pPr>
        <w:tabs>
          <w:tab w:val="num" w:pos="1588"/>
        </w:tabs>
        <w:ind w:left="709" w:firstLine="0"/>
      </w:pPr>
      <w:rPr>
        <w:rFonts w:hint="default"/>
        <w:b w:val="0"/>
        <w:i w:val="0"/>
        <w:sz w:val="24"/>
      </w:rPr>
    </w:lvl>
    <w:lvl w:ilvl="3">
      <w:start w:val="1"/>
      <w:numFmt w:val="decimal"/>
      <w:lvlRestart w:val="0"/>
      <w:pStyle w:val="41"/>
      <w:lvlText w:val="%1.%2.%3.%4"/>
      <w:lvlJc w:val="left"/>
      <w:pPr>
        <w:tabs>
          <w:tab w:val="num" w:pos="1985"/>
        </w:tabs>
        <w:ind w:left="709" w:firstLine="0"/>
      </w:pPr>
      <w:rPr>
        <w:rFonts w:hint="default"/>
      </w:rPr>
    </w:lvl>
    <w:lvl w:ilvl="4">
      <w:start w:val="1"/>
      <w:numFmt w:val="decimal"/>
      <w:lvlRestart w:val="0"/>
      <w:pStyle w:val="51"/>
      <w:lvlText w:val="%1.%2.%3.%4.%5"/>
      <w:lvlJc w:val="left"/>
      <w:pPr>
        <w:tabs>
          <w:tab w:val="num" w:pos="2325"/>
        </w:tabs>
        <w:ind w:left="709" w:firstLine="0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2608"/>
        </w:tabs>
        <w:ind w:left="709" w:firstLine="0"/>
      </w:pPr>
      <w:rPr>
        <w:rFonts w:hint="default"/>
      </w:rPr>
    </w:lvl>
    <w:lvl w:ilvl="6">
      <w:start w:val="1"/>
      <w:numFmt w:val="decimal"/>
      <w:lvlRestart w:val="0"/>
      <w:pStyle w:val="6"/>
      <w:lvlText w:val="%1.%2.%3.%4.%5.%6.%7"/>
      <w:lvlJc w:val="left"/>
      <w:pPr>
        <w:tabs>
          <w:tab w:val="num" w:pos="3005"/>
        </w:tabs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14" w15:restartNumberingAfterBreak="0">
    <w:nsid w:val="2E064AC1"/>
    <w:multiLevelType w:val="multilevel"/>
    <w:tmpl w:val="5EFC4C00"/>
    <w:styleLink w:val="a3"/>
    <w:lvl w:ilvl="0">
      <w:start w:val="1"/>
      <w:numFmt w:val="bullet"/>
      <w:lvlText w:val=""/>
      <w:lvlJc w:val="left"/>
      <w:pPr>
        <w:tabs>
          <w:tab w:val="num" w:pos="1418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702"/>
        </w:tabs>
        <w:ind w:left="284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6"/>
        </w:tabs>
        <w:ind w:left="568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0"/>
        </w:tabs>
        <w:ind w:left="852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4"/>
        </w:tabs>
        <w:ind w:left="113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8"/>
        </w:tabs>
        <w:ind w:left="142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22"/>
        </w:tabs>
        <w:ind w:left="170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6"/>
        </w:tabs>
        <w:ind w:left="1988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0"/>
        </w:tabs>
        <w:ind w:left="2272" w:firstLine="709"/>
      </w:pPr>
      <w:rPr>
        <w:rFonts w:hint="default"/>
      </w:rPr>
    </w:lvl>
  </w:abstractNum>
  <w:abstractNum w:abstractNumId="15" w15:restartNumberingAfterBreak="0">
    <w:nsid w:val="2FE23BDA"/>
    <w:multiLevelType w:val="hybridMultilevel"/>
    <w:tmpl w:val="46B04A7C"/>
    <w:lvl w:ilvl="0" w:tplc="92AAFBFA">
      <w:start w:val="1"/>
      <w:numFmt w:val="bullet"/>
      <w:pStyle w:val="33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38C76FD8"/>
    <w:multiLevelType w:val="multilevel"/>
    <w:tmpl w:val="3B80FC2C"/>
    <w:lvl w:ilvl="0">
      <w:start w:val="1"/>
      <w:numFmt w:val="decimal"/>
      <w:lvlText w:val="%1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0" w:firstLine="709"/>
      </w:pPr>
      <w:rPr>
        <w:rFonts w:hint="default"/>
      </w:rPr>
    </w:lvl>
  </w:abstractNum>
  <w:abstractNum w:abstractNumId="17" w15:restartNumberingAfterBreak="0">
    <w:nsid w:val="433F0CEF"/>
    <w:multiLevelType w:val="multilevel"/>
    <w:tmpl w:val="B114F824"/>
    <w:lvl w:ilvl="0">
      <w:start w:val="1"/>
      <w:numFmt w:val="bullet"/>
      <w:pStyle w:val="a4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pStyle w:val="a5"/>
      <w:lvlText w:val="%2)"/>
      <w:lvlJc w:val="left"/>
      <w:pPr>
        <w:tabs>
          <w:tab w:val="num" w:pos="1418"/>
        </w:tabs>
        <w:ind w:left="680" w:firstLine="341"/>
      </w:pPr>
      <w:rPr>
        <w:rFonts w:hint="default"/>
      </w:rPr>
    </w:lvl>
    <w:lvl w:ilvl="2">
      <w:start w:val="1"/>
      <w:numFmt w:val="decimal"/>
      <w:pStyle w:val="a6"/>
      <w:lvlText w:val="%3)"/>
      <w:lvlJc w:val="left"/>
      <w:pPr>
        <w:tabs>
          <w:tab w:val="num" w:pos="1701"/>
        </w:tabs>
        <w:ind w:left="1134" w:firstLine="30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0"/>
        </w:tabs>
        <w:ind w:left="852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4"/>
        </w:tabs>
        <w:ind w:left="113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8"/>
        </w:tabs>
        <w:ind w:left="142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22"/>
        </w:tabs>
        <w:ind w:left="170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6"/>
        </w:tabs>
        <w:ind w:left="1988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0"/>
        </w:tabs>
        <w:ind w:left="2272" w:firstLine="709"/>
      </w:pPr>
      <w:rPr>
        <w:rFonts w:hint="default"/>
      </w:rPr>
    </w:lvl>
  </w:abstractNum>
  <w:abstractNum w:abstractNumId="18" w15:restartNumberingAfterBreak="0">
    <w:nsid w:val="447F706A"/>
    <w:multiLevelType w:val="hybridMultilevel"/>
    <w:tmpl w:val="8CAE5652"/>
    <w:lvl w:ilvl="0" w:tplc="5D8ADFB4">
      <w:start w:val="1"/>
      <w:numFmt w:val="bullet"/>
      <w:pStyle w:val="1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19868D7"/>
    <w:multiLevelType w:val="hybridMultilevel"/>
    <w:tmpl w:val="E48EA71E"/>
    <w:lvl w:ilvl="0" w:tplc="DAF6B300">
      <w:start w:val="1"/>
      <w:numFmt w:val="bullet"/>
      <w:pStyle w:val="a7"/>
      <w:lvlText w:val=""/>
      <w:lvlJc w:val="left"/>
      <w:pPr>
        <w:ind w:left="720" w:hanging="43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E5C4F"/>
    <w:multiLevelType w:val="hybridMultilevel"/>
    <w:tmpl w:val="13B0AFF6"/>
    <w:lvl w:ilvl="0" w:tplc="ED86DEAA">
      <w:start w:val="1"/>
      <w:numFmt w:val="decimal"/>
      <w:pStyle w:val="25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D3737"/>
    <w:multiLevelType w:val="multilevel"/>
    <w:tmpl w:val="92EE62D4"/>
    <w:styleLink w:val="a8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1C32B9"/>
    <w:multiLevelType w:val="multilevel"/>
    <w:tmpl w:val="FB686730"/>
    <w:lvl w:ilvl="0">
      <w:start w:val="1"/>
      <w:numFmt w:val="decimal"/>
      <w:pStyle w:val="11"/>
      <w:lvlText w:val="%1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>
      <w:start w:val="1"/>
      <w:numFmt w:val="decimal"/>
      <w:pStyle w:val="26"/>
      <w:lvlText w:val="%1.%2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>
      <w:start w:val="1"/>
      <w:numFmt w:val="decimal"/>
      <w:pStyle w:val="34"/>
      <w:lvlText w:val="%1.%2.%3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4">
      <w:start w:val="1"/>
      <w:numFmt w:val="decimal"/>
      <w:pStyle w:val="52"/>
      <w:lvlText w:val="%1.%2.%3.%4.%5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23" w15:restartNumberingAfterBreak="0">
    <w:nsid w:val="770A0700"/>
    <w:multiLevelType w:val="multilevel"/>
    <w:tmpl w:val="2B8A9DAA"/>
    <w:styleLink w:val="a9"/>
    <w:lvl w:ilvl="0">
      <w:start w:val="1"/>
      <w:numFmt w:val="russianUpper"/>
      <w:pStyle w:val="aa"/>
      <w:suff w:val="space"/>
      <w:lvlText w:val="Приложение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ab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906BCA"/>
    <w:multiLevelType w:val="multilevel"/>
    <w:tmpl w:val="53D69CD6"/>
    <w:lvl w:ilvl="0">
      <w:start w:val="1"/>
      <w:numFmt w:val="bullet"/>
      <w:pStyle w:val="ad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russianLower"/>
      <w:pStyle w:val="a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f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16"/>
  </w:num>
  <w:num w:numId="15">
    <w:abstractNumId w:val="23"/>
  </w:num>
  <w:num w:numId="16">
    <w:abstractNumId w:val="14"/>
  </w:num>
  <w:num w:numId="17">
    <w:abstractNumId w:val="24"/>
  </w:num>
  <w:num w:numId="18">
    <w:abstractNumId w:val="20"/>
  </w:num>
  <w:num w:numId="19">
    <w:abstractNumId w:val="17"/>
  </w:num>
  <w:num w:numId="20">
    <w:abstractNumId w:val="21"/>
  </w:num>
  <w:num w:numId="21">
    <w:abstractNumId w:val="11"/>
  </w:num>
  <w:num w:numId="22">
    <w:abstractNumId w:val="13"/>
  </w:num>
  <w:num w:numId="23">
    <w:abstractNumId w:val="18"/>
  </w:num>
  <w:num w:numId="24">
    <w:abstractNumId w:val="10"/>
  </w:num>
  <w:num w:numId="25">
    <w:abstractNumId w:val="12"/>
  </w:num>
  <w:num w:numId="26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63"/>
    <w:rsid w:val="0001727E"/>
    <w:rsid w:val="000508D9"/>
    <w:rsid w:val="000A69C5"/>
    <w:rsid w:val="000C2F89"/>
    <w:rsid w:val="000E5CF3"/>
    <w:rsid w:val="000F005C"/>
    <w:rsid w:val="00190236"/>
    <w:rsid w:val="001E3803"/>
    <w:rsid w:val="00241E5B"/>
    <w:rsid w:val="00254A47"/>
    <w:rsid w:val="00360BF7"/>
    <w:rsid w:val="0036473C"/>
    <w:rsid w:val="003C06DD"/>
    <w:rsid w:val="003C1E0A"/>
    <w:rsid w:val="003E489A"/>
    <w:rsid w:val="003E5069"/>
    <w:rsid w:val="003F2A81"/>
    <w:rsid w:val="00407486"/>
    <w:rsid w:val="0042144C"/>
    <w:rsid w:val="004407E5"/>
    <w:rsid w:val="00450314"/>
    <w:rsid w:val="00481990"/>
    <w:rsid w:val="00541FB0"/>
    <w:rsid w:val="00556A28"/>
    <w:rsid w:val="005741DA"/>
    <w:rsid w:val="00574C63"/>
    <w:rsid w:val="00622ADC"/>
    <w:rsid w:val="00631101"/>
    <w:rsid w:val="00774883"/>
    <w:rsid w:val="007954AE"/>
    <w:rsid w:val="007C2FA1"/>
    <w:rsid w:val="007F3E22"/>
    <w:rsid w:val="008528C7"/>
    <w:rsid w:val="00891D0A"/>
    <w:rsid w:val="008F3472"/>
    <w:rsid w:val="00901CE9"/>
    <w:rsid w:val="00914A3D"/>
    <w:rsid w:val="00953217"/>
    <w:rsid w:val="00963A7E"/>
    <w:rsid w:val="00970411"/>
    <w:rsid w:val="0097591A"/>
    <w:rsid w:val="009F70D0"/>
    <w:rsid w:val="00A55A24"/>
    <w:rsid w:val="00B12FAC"/>
    <w:rsid w:val="00B45017"/>
    <w:rsid w:val="00BF556D"/>
    <w:rsid w:val="00CB31E8"/>
    <w:rsid w:val="00CF2A75"/>
    <w:rsid w:val="00D04AD8"/>
    <w:rsid w:val="00D81785"/>
    <w:rsid w:val="00DC49CE"/>
    <w:rsid w:val="00DE3F82"/>
    <w:rsid w:val="00E91C72"/>
    <w:rsid w:val="00EE5CAA"/>
    <w:rsid w:val="00EE5E3B"/>
    <w:rsid w:val="00EE686A"/>
    <w:rsid w:val="00EF2404"/>
    <w:rsid w:val="00F159EA"/>
    <w:rsid w:val="00F250B7"/>
    <w:rsid w:val="00F334EF"/>
    <w:rsid w:val="00F33CC2"/>
    <w:rsid w:val="00F365D7"/>
    <w:rsid w:val="00F448C1"/>
    <w:rsid w:val="00F56458"/>
    <w:rsid w:val="00F83392"/>
    <w:rsid w:val="00F9338F"/>
    <w:rsid w:val="00F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485FE"/>
  <w15:chartTrackingRefBased/>
  <w15:docId w15:val="{37DFF7AA-44C5-4FAB-BEF0-427867A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66" w:unhideWhenUsed="1" w:qFormat="1"/>
    <w:lsdException w:name="heading 9" w:semiHidden="1" w:uiPriority="5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2" w:unhideWhenUsed="1"/>
    <w:lsdException w:name="toc 3" w:semiHidden="1" w:uiPriority="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5" w:qFormat="1"/>
    <w:lsdException w:name="Intense Quote" w:uiPriority="5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0">
    <w:name w:val="Normal"/>
    <w:qFormat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</w:style>
  <w:style w:type="paragraph" w:styleId="11">
    <w:name w:val="heading 1"/>
    <w:next w:val="af0"/>
    <w:link w:val="12"/>
    <w:qFormat/>
    <w:rsid w:val="00DC49CE"/>
    <w:pPr>
      <w:keepNext/>
      <w:keepLines/>
      <w:numPr>
        <w:numId w:val="13"/>
      </w:numPr>
      <w:tabs>
        <w:tab w:val="left" w:pos="1276"/>
      </w:tabs>
      <w:spacing w:before="480" w:after="360" w:line="360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28"/>
    </w:rPr>
  </w:style>
  <w:style w:type="paragraph" w:styleId="26">
    <w:name w:val="heading 2"/>
    <w:next w:val="af0"/>
    <w:link w:val="27"/>
    <w:qFormat/>
    <w:rsid w:val="00DC49CE"/>
    <w:pPr>
      <w:keepNext/>
      <w:keepLines/>
      <w:numPr>
        <w:ilvl w:val="1"/>
        <w:numId w:val="13"/>
      </w:numPr>
      <w:spacing w:before="360" w:after="240" w:line="360" w:lineRule="auto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</w:rPr>
  </w:style>
  <w:style w:type="paragraph" w:styleId="34">
    <w:name w:val="heading 3"/>
    <w:next w:val="af0"/>
    <w:link w:val="35"/>
    <w:qFormat/>
    <w:rsid w:val="00DC49CE"/>
    <w:pPr>
      <w:keepNext/>
      <w:keepLines/>
      <w:numPr>
        <w:ilvl w:val="2"/>
        <w:numId w:val="13"/>
      </w:numPr>
      <w:spacing w:before="360" w:after="240" w:line="360" w:lineRule="auto"/>
      <w:outlineLvl w:val="2"/>
    </w:pPr>
    <w:rPr>
      <w:rFonts w:ascii="Times New Roman" w:eastAsiaTheme="majorEastAsia" w:hAnsi="Times New Roman" w:cstheme="majorBidi"/>
      <w:b/>
      <w:kern w:val="2"/>
      <w:sz w:val="24"/>
      <w:szCs w:val="24"/>
    </w:rPr>
  </w:style>
  <w:style w:type="paragraph" w:styleId="42">
    <w:name w:val="heading 4"/>
    <w:next w:val="af0"/>
    <w:link w:val="43"/>
    <w:qFormat/>
    <w:rsid w:val="00DC49CE"/>
    <w:pPr>
      <w:keepNext/>
      <w:keepLines/>
      <w:numPr>
        <w:ilvl w:val="3"/>
        <w:numId w:val="13"/>
      </w:numPr>
      <w:spacing w:before="360" w:after="240" w:line="360" w:lineRule="auto"/>
      <w:outlineLvl w:val="3"/>
    </w:pPr>
    <w:rPr>
      <w:rFonts w:ascii="Times New Roman" w:eastAsiaTheme="majorEastAsia" w:hAnsi="Times New Roman" w:cstheme="majorBidi"/>
      <w:b/>
      <w:iCs/>
      <w:kern w:val="2"/>
      <w:sz w:val="24"/>
      <w:szCs w:val="24"/>
    </w:rPr>
  </w:style>
  <w:style w:type="paragraph" w:styleId="52">
    <w:name w:val="heading 5"/>
    <w:next w:val="af0"/>
    <w:link w:val="53"/>
    <w:uiPriority w:val="2"/>
    <w:qFormat/>
    <w:rsid w:val="00DC49CE"/>
    <w:pPr>
      <w:keepNext/>
      <w:keepLines/>
      <w:numPr>
        <w:ilvl w:val="4"/>
        <w:numId w:val="13"/>
      </w:numPr>
      <w:spacing w:before="360" w:after="240" w:line="360" w:lineRule="auto"/>
      <w:outlineLvl w:val="4"/>
    </w:pPr>
    <w:rPr>
      <w:rFonts w:ascii="Times New Roman" w:eastAsiaTheme="majorEastAsia" w:hAnsi="Times New Roman" w:cstheme="majorBidi"/>
      <w:b/>
      <w:kern w:val="2"/>
      <w:sz w:val="24"/>
      <w:szCs w:val="24"/>
    </w:rPr>
  </w:style>
  <w:style w:type="paragraph" w:styleId="60">
    <w:name w:val="heading 6"/>
    <w:next w:val="af0"/>
    <w:link w:val="61"/>
    <w:uiPriority w:val="2"/>
    <w:qFormat/>
    <w:rsid w:val="00DC49CE"/>
    <w:pPr>
      <w:keepNext/>
      <w:keepLines/>
      <w:numPr>
        <w:ilvl w:val="5"/>
        <w:numId w:val="13"/>
      </w:numPr>
      <w:spacing w:before="360" w:after="240" w:line="360" w:lineRule="auto"/>
      <w:contextualSpacing/>
      <w:outlineLvl w:val="5"/>
    </w:pPr>
    <w:rPr>
      <w:rFonts w:ascii="Times New Roman" w:eastAsiaTheme="majorEastAsia" w:hAnsi="Times New Roman" w:cstheme="majorBidi"/>
      <w:b/>
      <w:kern w:val="2"/>
      <w:sz w:val="24"/>
      <w:szCs w:val="24"/>
    </w:rPr>
  </w:style>
  <w:style w:type="paragraph" w:styleId="7">
    <w:name w:val="heading 7"/>
    <w:basedOn w:val="af0"/>
    <w:next w:val="af0"/>
    <w:link w:val="70"/>
    <w:uiPriority w:val="2"/>
    <w:qFormat/>
    <w:rsid w:val="00DC49CE"/>
    <w:pPr>
      <w:keepNext/>
      <w:keepLines/>
      <w:numPr>
        <w:ilvl w:val="6"/>
        <w:numId w:val="13"/>
      </w:numPr>
      <w:spacing w:before="360" w:after="240"/>
      <w:outlineLvl w:val="6"/>
    </w:pPr>
    <w:rPr>
      <w:rFonts w:eastAsiaTheme="majorEastAsia" w:cstheme="majorBidi"/>
      <w:b/>
      <w:iCs/>
    </w:rPr>
  </w:style>
  <w:style w:type="paragraph" w:styleId="8">
    <w:name w:val="heading 8"/>
    <w:basedOn w:val="af0"/>
    <w:next w:val="af0"/>
    <w:link w:val="80"/>
    <w:uiPriority w:val="66"/>
    <w:rsid w:val="00DC49CE"/>
    <w:pPr>
      <w:numPr>
        <w:ilvl w:val="7"/>
        <w:numId w:val="13"/>
      </w:numPr>
      <w:spacing w:before="40"/>
      <w:outlineLvl w:val="7"/>
    </w:pPr>
    <w:rPr>
      <w:rFonts w:asciiTheme="minorHAnsi" w:eastAsiaTheme="majorEastAsia" w:hAnsiTheme="minorHAnsi" w:cstheme="majorBidi"/>
      <w:b/>
      <w:color w:val="272727" w:themeColor="text1" w:themeTint="D8"/>
      <w:kern w:val="0"/>
      <w:szCs w:val="21"/>
    </w:rPr>
  </w:style>
  <w:style w:type="paragraph" w:styleId="9">
    <w:name w:val="heading 9"/>
    <w:basedOn w:val="af0"/>
    <w:next w:val="af0"/>
    <w:link w:val="90"/>
    <w:uiPriority w:val="55"/>
    <w:semiHidden/>
    <w:qFormat/>
    <w:rsid w:val="00DC49CE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kern w:val="0"/>
      <w:szCs w:val="21"/>
    </w:rPr>
  </w:style>
  <w:style w:type="character" w:default="1" w:styleId="af1">
    <w:name w:val="Default Paragraph Font"/>
    <w:uiPriority w:val="1"/>
    <w:semiHidden/>
    <w:unhideWhenUsed/>
    <w:rsid w:val="00DC49CE"/>
  </w:style>
  <w:style w:type="table" w:default="1" w:styleId="af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3">
    <w:name w:val="No List"/>
    <w:uiPriority w:val="99"/>
    <w:semiHidden/>
    <w:unhideWhenUsed/>
    <w:rsid w:val="00DC49CE"/>
  </w:style>
  <w:style w:type="character" w:customStyle="1" w:styleId="12">
    <w:name w:val="Заголовок 1 Знак"/>
    <w:basedOn w:val="af1"/>
    <w:link w:val="11"/>
    <w:rsid w:val="00DC49CE"/>
    <w:rPr>
      <w:rFonts w:ascii="Times New Roman" w:eastAsiaTheme="majorEastAsia" w:hAnsi="Times New Roman" w:cstheme="majorBidi"/>
      <w:b/>
      <w:kern w:val="2"/>
      <w:sz w:val="28"/>
      <w:szCs w:val="28"/>
    </w:rPr>
  </w:style>
  <w:style w:type="character" w:customStyle="1" w:styleId="43">
    <w:name w:val="Заголовок 4 Знак"/>
    <w:basedOn w:val="af1"/>
    <w:link w:val="42"/>
    <w:rsid w:val="00DC49CE"/>
    <w:rPr>
      <w:rFonts w:ascii="Times New Roman" w:eastAsiaTheme="majorEastAsia" w:hAnsi="Times New Roman" w:cstheme="majorBidi"/>
      <w:b/>
      <w:iCs/>
      <w:kern w:val="2"/>
      <w:sz w:val="24"/>
      <w:szCs w:val="24"/>
    </w:rPr>
  </w:style>
  <w:style w:type="paragraph" w:customStyle="1" w:styleId="western">
    <w:name w:val="western"/>
    <w:basedOn w:val="af0"/>
    <w:rsid w:val="003F2A8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4">
    <w:name w:val="Strong"/>
    <w:basedOn w:val="af1"/>
    <w:uiPriority w:val="22"/>
    <w:qFormat/>
    <w:rsid w:val="003F2A81"/>
    <w:rPr>
      <w:b/>
      <w:bCs/>
    </w:rPr>
  </w:style>
  <w:style w:type="paragraph" w:styleId="af5">
    <w:name w:val="Normal (Web)"/>
    <w:basedOn w:val="af0"/>
    <w:uiPriority w:val="99"/>
    <w:semiHidden/>
    <w:unhideWhenUsed/>
    <w:rsid w:val="00DC49CE"/>
  </w:style>
  <w:style w:type="character" w:styleId="af6">
    <w:name w:val="Hyperlink"/>
    <w:basedOn w:val="af1"/>
    <w:uiPriority w:val="99"/>
    <w:unhideWhenUsed/>
    <w:rsid w:val="00DC49CE"/>
    <w:rPr>
      <w:color w:val="0563C1" w:themeColor="hyperlink"/>
      <w:u w:val="single"/>
    </w:rPr>
  </w:style>
  <w:style w:type="character" w:styleId="af7">
    <w:name w:val="Emphasis"/>
    <w:basedOn w:val="af1"/>
    <w:uiPriority w:val="20"/>
    <w:qFormat/>
    <w:rsid w:val="003F2A81"/>
    <w:rPr>
      <w:i/>
      <w:iCs/>
    </w:rPr>
  </w:style>
  <w:style w:type="paragraph" w:customStyle="1" w:styleId="auto-cursor-target">
    <w:name w:val="auto-cursor-target"/>
    <w:basedOn w:val="af0"/>
    <w:rsid w:val="003F2A8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8">
    <w:name w:val="annotation reference"/>
    <w:basedOn w:val="af1"/>
    <w:unhideWhenUsed/>
    <w:qFormat/>
    <w:rsid w:val="00F250B7"/>
    <w:rPr>
      <w:sz w:val="16"/>
      <w:szCs w:val="16"/>
    </w:rPr>
  </w:style>
  <w:style w:type="paragraph" w:styleId="af9">
    <w:name w:val="annotation text"/>
    <w:basedOn w:val="af0"/>
    <w:link w:val="afa"/>
    <w:uiPriority w:val="99"/>
    <w:unhideWhenUsed/>
    <w:rsid w:val="00DC49C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f1"/>
    <w:link w:val="af9"/>
    <w:uiPriority w:val="99"/>
    <w:rsid w:val="00DC49CE"/>
    <w:rPr>
      <w:rFonts w:ascii="Times New Roman" w:hAnsi="Times New Roman" w:cs="Times New Roman"/>
      <w:kern w:val="2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C49C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C49CE"/>
    <w:rPr>
      <w:rFonts w:ascii="Times New Roman" w:hAnsi="Times New Roman" w:cs="Times New Roman"/>
      <w:b/>
      <w:bCs/>
      <w:kern w:val="2"/>
      <w:sz w:val="20"/>
      <w:szCs w:val="20"/>
    </w:rPr>
  </w:style>
  <w:style w:type="paragraph" w:styleId="afd">
    <w:name w:val="Balloon Text"/>
    <w:basedOn w:val="af0"/>
    <w:link w:val="afe"/>
    <w:uiPriority w:val="99"/>
    <w:semiHidden/>
    <w:unhideWhenUsed/>
    <w:rsid w:val="00DC4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f1"/>
    <w:link w:val="afd"/>
    <w:uiPriority w:val="99"/>
    <w:semiHidden/>
    <w:rsid w:val="00DC49CE"/>
    <w:rPr>
      <w:rFonts w:ascii="Segoe UI" w:hAnsi="Segoe UI" w:cs="Segoe UI"/>
      <w:kern w:val="2"/>
      <w:sz w:val="18"/>
      <w:szCs w:val="18"/>
    </w:rPr>
  </w:style>
  <w:style w:type="paragraph" w:styleId="a7">
    <w:name w:val="List Paragraph"/>
    <w:basedOn w:val="af0"/>
    <w:link w:val="aff"/>
    <w:uiPriority w:val="34"/>
    <w:qFormat/>
    <w:rsid w:val="00DC49CE"/>
    <w:pPr>
      <w:numPr>
        <w:numId w:val="1"/>
      </w:numPr>
      <w:tabs>
        <w:tab w:val="left" w:pos="993"/>
      </w:tabs>
      <w:contextualSpacing/>
    </w:pPr>
  </w:style>
  <w:style w:type="character" w:customStyle="1" w:styleId="aff">
    <w:name w:val="Абзац списка Знак"/>
    <w:aliases w:val="Маркер Знак,List Paragraph Знак,Bullet Number Знак,Нумерованый список Знак,List Paragraph1 Знак,Bullet List Знак,FooterText Знак,numbered Знак,lp1 Знак,Абзац списка2 Знак,название Знак,SL_Абзац списка Знак,f_Абзац 1 Знак,1 Знак"/>
    <w:basedOn w:val="af1"/>
    <w:link w:val="a7"/>
    <w:uiPriority w:val="34"/>
    <w:qFormat/>
    <w:rsid w:val="00556A28"/>
    <w:rPr>
      <w:rFonts w:ascii="Times New Roman" w:hAnsi="Times New Roman" w:cs="Times New Roman"/>
      <w:kern w:val="2"/>
      <w:sz w:val="24"/>
      <w:szCs w:val="24"/>
    </w:rPr>
  </w:style>
  <w:style w:type="paragraph" w:customStyle="1" w:styleId="aff0">
    <w:name w:val="Текущий обычный"/>
    <w:basedOn w:val="af0"/>
    <w:qFormat/>
    <w:rsid w:val="00556A28"/>
    <w:pPr>
      <w:spacing w:after="200" w:line="276" w:lineRule="auto"/>
      <w:ind w:firstLine="284"/>
    </w:pPr>
    <w:rPr>
      <w:rFonts w:eastAsia="SimSun"/>
      <w:color w:val="000000"/>
      <w:lang w:eastAsia="ru-RU"/>
    </w:rPr>
  </w:style>
  <w:style w:type="character" w:customStyle="1" w:styleId="UnresolvedMention">
    <w:name w:val="Unresolved Mention"/>
    <w:basedOn w:val="af1"/>
    <w:uiPriority w:val="99"/>
    <w:semiHidden/>
    <w:unhideWhenUsed/>
    <w:rsid w:val="000A69C5"/>
    <w:rPr>
      <w:color w:val="605E5C"/>
      <w:shd w:val="clear" w:color="auto" w:fill="E1DFDD"/>
    </w:rPr>
  </w:style>
  <w:style w:type="character" w:styleId="aff1">
    <w:name w:val="FollowedHyperlink"/>
    <w:basedOn w:val="af1"/>
    <w:uiPriority w:val="99"/>
    <w:semiHidden/>
    <w:unhideWhenUsed/>
    <w:rsid w:val="00622ADC"/>
    <w:rPr>
      <w:color w:val="954F72" w:themeColor="followedHyperlink"/>
      <w:u w:val="single"/>
    </w:rPr>
  </w:style>
  <w:style w:type="paragraph" w:styleId="HTML">
    <w:name w:val="HTML Address"/>
    <w:basedOn w:val="af0"/>
    <w:link w:val="HTML0"/>
    <w:uiPriority w:val="99"/>
    <w:semiHidden/>
    <w:unhideWhenUsed/>
    <w:rsid w:val="00DC49CE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f1"/>
    <w:link w:val="HTML"/>
    <w:uiPriority w:val="99"/>
    <w:semiHidden/>
    <w:rsid w:val="00DC49CE"/>
    <w:rPr>
      <w:rFonts w:ascii="Times New Roman" w:hAnsi="Times New Roman" w:cs="Times New Roman"/>
      <w:i/>
      <w:iCs/>
      <w:kern w:val="2"/>
      <w:sz w:val="24"/>
      <w:szCs w:val="24"/>
    </w:rPr>
  </w:style>
  <w:style w:type="paragraph" w:styleId="aff2">
    <w:name w:val="envelope address"/>
    <w:basedOn w:val="af0"/>
    <w:uiPriority w:val="99"/>
    <w:semiHidden/>
    <w:unhideWhenUsed/>
    <w:rsid w:val="00DC49C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3">
    <w:name w:val="No Spacing"/>
    <w:uiPriority w:val="55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</w:style>
  <w:style w:type="table" w:styleId="-1">
    <w:name w:val="Table Web 1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header"/>
    <w:basedOn w:val="af0"/>
    <w:link w:val="aff5"/>
    <w:uiPriority w:val="99"/>
    <w:unhideWhenUsed/>
    <w:rsid w:val="00DC49CE"/>
    <w:pPr>
      <w:tabs>
        <w:tab w:val="center" w:pos="4677"/>
        <w:tab w:val="right" w:pos="9355"/>
      </w:tabs>
      <w:spacing w:line="240" w:lineRule="auto"/>
      <w:jc w:val="center"/>
    </w:pPr>
  </w:style>
  <w:style w:type="character" w:customStyle="1" w:styleId="aff5">
    <w:name w:val="Верхний колонтитул Знак"/>
    <w:basedOn w:val="af1"/>
    <w:link w:val="aff4"/>
    <w:uiPriority w:val="99"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aff6">
    <w:name w:val="Intense Quote"/>
    <w:basedOn w:val="af0"/>
    <w:next w:val="af0"/>
    <w:link w:val="aff7"/>
    <w:uiPriority w:val="55"/>
    <w:rsid w:val="00DC49C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7">
    <w:name w:val="Выделенная цитата Знак"/>
    <w:basedOn w:val="af1"/>
    <w:link w:val="aff6"/>
    <w:uiPriority w:val="55"/>
    <w:rsid w:val="00DC49CE"/>
    <w:rPr>
      <w:rFonts w:ascii="Times New Roman" w:hAnsi="Times New Roman" w:cs="Times New Roman"/>
      <w:i/>
      <w:iCs/>
      <w:color w:val="4472C4" w:themeColor="accent1"/>
      <w:kern w:val="2"/>
      <w:sz w:val="24"/>
      <w:szCs w:val="24"/>
    </w:rPr>
  </w:style>
  <w:style w:type="paragraph" w:styleId="aff8">
    <w:name w:val="Date"/>
    <w:basedOn w:val="af0"/>
    <w:next w:val="af0"/>
    <w:link w:val="aff9"/>
    <w:uiPriority w:val="99"/>
    <w:semiHidden/>
    <w:unhideWhenUsed/>
    <w:rsid w:val="00DC49CE"/>
  </w:style>
  <w:style w:type="character" w:customStyle="1" w:styleId="aff9">
    <w:name w:val="Дата Знак"/>
    <w:basedOn w:val="af1"/>
    <w:link w:val="aff8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affa">
    <w:name w:val="Title"/>
    <w:basedOn w:val="af0"/>
    <w:next w:val="af0"/>
    <w:link w:val="affb"/>
    <w:uiPriority w:val="44"/>
    <w:qFormat/>
    <w:rsid w:val="00DC49C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b">
    <w:name w:val="Заголовок Знак"/>
    <w:basedOn w:val="af1"/>
    <w:link w:val="affa"/>
    <w:uiPriority w:val="44"/>
    <w:rsid w:val="00DC4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7">
    <w:name w:val="Заголовок 2 Знак"/>
    <w:basedOn w:val="af1"/>
    <w:link w:val="26"/>
    <w:rsid w:val="00DC49CE"/>
    <w:rPr>
      <w:rFonts w:ascii="Times New Roman" w:eastAsiaTheme="majorEastAsia" w:hAnsi="Times New Roman" w:cstheme="majorBidi"/>
      <w:b/>
      <w:kern w:val="2"/>
      <w:sz w:val="24"/>
      <w:szCs w:val="26"/>
    </w:rPr>
  </w:style>
  <w:style w:type="character" w:customStyle="1" w:styleId="35">
    <w:name w:val="Заголовок 3 Знак"/>
    <w:basedOn w:val="af1"/>
    <w:link w:val="34"/>
    <w:rsid w:val="00DC49CE"/>
    <w:rPr>
      <w:rFonts w:ascii="Times New Roman" w:eastAsiaTheme="majorEastAsia" w:hAnsi="Times New Roman" w:cstheme="majorBidi"/>
      <w:b/>
      <w:kern w:val="2"/>
      <w:sz w:val="24"/>
      <w:szCs w:val="24"/>
    </w:rPr>
  </w:style>
  <w:style w:type="character" w:customStyle="1" w:styleId="53">
    <w:name w:val="Заголовок 5 Знак"/>
    <w:basedOn w:val="af1"/>
    <w:link w:val="52"/>
    <w:uiPriority w:val="2"/>
    <w:rsid w:val="00DC49CE"/>
    <w:rPr>
      <w:rFonts w:ascii="Times New Roman" w:eastAsiaTheme="majorEastAsia" w:hAnsi="Times New Roman" w:cstheme="majorBidi"/>
      <w:b/>
      <w:kern w:val="2"/>
      <w:sz w:val="24"/>
      <w:szCs w:val="24"/>
    </w:rPr>
  </w:style>
  <w:style w:type="character" w:customStyle="1" w:styleId="61">
    <w:name w:val="Заголовок 6 Знак"/>
    <w:basedOn w:val="af1"/>
    <w:link w:val="60"/>
    <w:uiPriority w:val="2"/>
    <w:rsid w:val="00DC49CE"/>
    <w:rPr>
      <w:rFonts w:ascii="Times New Roman" w:eastAsiaTheme="majorEastAsia" w:hAnsi="Times New Roman" w:cstheme="majorBidi"/>
      <w:b/>
      <w:kern w:val="2"/>
      <w:sz w:val="24"/>
      <w:szCs w:val="24"/>
    </w:rPr>
  </w:style>
  <w:style w:type="character" w:customStyle="1" w:styleId="70">
    <w:name w:val="Заголовок 7 Знак"/>
    <w:basedOn w:val="af1"/>
    <w:link w:val="7"/>
    <w:uiPriority w:val="2"/>
    <w:rsid w:val="00DC49CE"/>
    <w:rPr>
      <w:rFonts w:ascii="Times New Roman" w:eastAsiaTheme="majorEastAsia" w:hAnsi="Times New Roman" w:cstheme="majorBidi"/>
      <w:b/>
      <w:iCs/>
      <w:kern w:val="2"/>
      <w:sz w:val="24"/>
      <w:szCs w:val="24"/>
    </w:rPr>
  </w:style>
  <w:style w:type="character" w:customStyle="1" w:styleId="80">
    <w:name w:val="Заголовок 8 Знак"/>
    <w:basedOn w:val="af1"/>
    <w:link w:val="8"/>
    <w:uiPriority w:val="66"/>
    <w:rsid w:val="00DC49CE"/>
    <w:rPr>
      <w:rFonts w:eastAsiaTheme="majorEastAsia" w:cstheme="majorBidi"/>
      <w:b/>
      <w:color w:val="272727" w:themeColor="text1" w:themeTint="D8"/>
      <w:sz w:val="24"/>
      <w:szCs w:val="21"/>
    </w:rPr>
  </w:style>
  <w:style w:type="character" w:customStyle="1" w:styleId="90">
    <w:name w:val="Заголовок 9 Знак"/>
    <w:basedOn w:val="af1"/>
    <w:link w:val="9"/>
    <w:uiPriority w:val="55"/>
    <w:semiHidden/>
    <w:rsid w:val="00DC49CE"/>
    <w:rPr>
      <w:rFonts w:asciiTheme="majorHAnsi" w:eastAsiaTheme="majorEastAsia" w:hAnsiTheme="majorHAnsi" w:cstheme="majorBidi"/>
      <w:b/>
      <w:iCs/>
      <w:color w:val="272727" w:themeColor="text1" w:themeTint="D8"/>
      <w:sz w:val="24"/>
      <w:szCs w:val="21"/>
    </w:rPr>
  </w:style>
  <w:style w:type="paragraph" w:customStyle="1" w:styleId="affc">
    <w:name w:val="Заголовок без номера"/>
    <w:basedOn w:val="11"/>
    <w:next w:val="af0"/>
    <w:qFormat/>
    <w:rsid w:val="00D81785"/>
    <w:pPr>
      <w:numPr>
        <w:numId w:val="0"/>
      </w:numPr>
      <w:tabs>
        <w:tab w:val="clear" w:pos="1276"/>
        <w:tab w:val="left" w:pos="1134"/>
      </w:tabs>
      <w:spacing w:before="360" w:after="240"/>
      <w:jc w:val="center"/>
    </w:pPr>
    <w:rPr>
      <w:rFonts w:eastAsia="Times New Roman" w:cs="Arial"/>
      <w:bCs/>
      <w:kern w:val="32"/>
      <w:szCs w:val="32"/>
      <w:lang w:eastAsia="ru-RU"/>
    </w:rPr>
  </w:style>
  <w:style w:type="paragraph" w:styleId="affd">
    <w:name w:val="Note Heading"/>
    <w:basedOn w:val="af0"/>
    <w:next w:val="af0"/>
    <w:link w:val="affe"/>
    <w:uiPriority w:val="99"/>
    <w:semiHidden/>
    <w:unhideWhenUsed/>
    <w:rsid w:val="00DC49CE"/>
    <w:pPr>
      <w:spacing w:line="240" w:lineRule="auto"/>
    </w:pPr>
  </w:style>
  <w:style w:type="character" w:customStyle="1" w:styleId="affe">
    <w:name w:val="Заголовок записки Знак"/>
    <w:basedOn w:val="af1"/>
    <w:link w:val="affd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afff">
    <w:name w:val="TOC Heading"/>
    <w:basedOn w:val="11"/>
    <w:next w:val="af0"/>
    <w:uiPriority w:val="39"/>
    <w:semiHidden/>
    <w:unhideWhenUsed/>
    <w:qFormat/>
    <w:rsid w:val="00DC49CE"/>
    <w:pPr>
      <w:numPr>
        <w:numId w:val="0"/>
      </w:numPr>
      <w:tabs>
        <w:tab w:val="clear" w:pos="1276"/>
      </w:tabs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customStyle="1" w:styleId="ab">
    <w:name w:val="Заголовок раздела приложения"/>
    <w:basedOn w:val="af0"/>
    <w:link w:val="afff0"/>
    <w:qFormat/>
    <w:rsid w:val="00DC49CE"/>
    <w:pPr>
      <w:keepNext/>
      <w:numPr>
        <w:ilvl w:val="1"/>
        <w:numId w:val="15"/>
      </w:numPr>
      <w:spacing w:before="240" w:after="240"/>
      <w:outlineLvl w:val="1"/>
    </w:pPr>
    <w:rPr>
      <w:b/>
    </w:rPr>
  </w:style>
  <w:style w:type="character" w:customStyle="1" w:styleId="afff0">
    <w:name w:val="Заголовок раздела приложения Знак"/>
    <w:basedOn w:val="af1"/>
    <w:link w:val="ab"/>
    <w:rsid w:val="00DC49CE"/>
    <w:rPr>
      <w:rFonts w:ascii="Times New Roman" w:hAnsi="Times New Roman" w:cs="Times New Roman"/>
      <w:b/>
      <w:kern w:val="2"/>
      <w:sz w:val="24"/>
      <w:szCs w:val="24"/>
    </w:rPr>
  </w:style>
  <w:style w:type="paragraph" w:customStyle="1" w:styleId="ac">
    <w:name w:val="Заголовок подраздела приложения"/>
    <w:basedOn w:val="ab"/>
    <w:link w:val="afff1"/>
    <w:qFormat/>
    <w:rsid w:val="00DC49CE"/>
    <w:pPr>
      <w:numPr>
        <w:ilvl w:val="2"/>
      </w:numPr>
      <w:outlineLvl w:val="2"/>
    </w:pPr>
  </w:style>
  <w:style w:type="character" w:customStyle="1" w:styleId="afff1">
    <w:name w:val="Заголовок подраздела приложения Знак"/>
    <w:basedOn w:val="afff0"/>
    <w:link w:val="ac"/>
    <w:rsid w:val="00DC49CE"/>
    <w:rPr>
      <w:rFonts w:ascii="Times New Roman" w:hAnsi="Times New Roman" w:cs="Times New Roman"/>
      <w:b/>
      <w:kern w:val="2"/>
      <w:sz w:val="24"/>
      <w:szCs w:val="24"/>
    </w:rPr>
  </w:style>
  <w:style w:type="paragraph" w:customStyle="1" w:styleId="aa">
    <w:name w:val="Заголовок приложения"/>
    <w:link w:val="afff2"/>
    <w:qFormat/>
    <w:rsid w:val="00DC49CE"/>
    <w:pPr>
      <w:numPr>
        <w:numId w:val="15"/>
      </w:numPr>
      <w:spacing w:before="360" w:after="240" w:line="360" w:lineRule="auto"/>
      <w:jc w:val="center"/>
      <w:outlineLvl w:val="0"/>
    </w:pPr>
    <w:rPr>
      <w:rFonts w:ascii="Times New Roman" w:hAnsi="Times New Roman" w:cs="Times New Roman"/>
      <w:b/>
      <w:kern w:val="2"/>
      <w:sz w:val="28"/>
      <w:szCs w:val="24"/>
    </w:rPr>
  </w:style>
  <w:style w:type="character" w:customStyle="1" w:styleId="afff2">
    <w:name w:val="Заголовок приложения Знак"/>
    <w:basedOn w:val="af1"/>
    <w:link w:val="aa"/>
    <w:rsid w:val="00DC49CE"/>
    <w:rPr>
      <w:rFonts w:ascii="Times New Roman" w:hAnsi="Times New Roman" w:cs="Times New Roman"/>
      <w:b/>
      <w:kern w:val="2"/>
      <w:sz w:val="28"/>
      <w:szCs w:val="24"/>
    </w:rPr>
  </w:style>
  <w:style w:type="paragraph" w:styleId="afff3">
    <w:name w:val="toa heading"/>
    <w:basedOn w:val="af0"/>
    <w:next w:val="af0"/>
    <w:uiPriority w:val="99"/>
    <w:semiHidden/>
    <w:unhideWhenUsed/>
    <w:rsid w:val="00DC49CE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afff4">
    <w:name w:val="Placeholder Text"/>
    <w:basedOn w:val="af1"/>
    <w:uiPriority w:val="99"/>
    <w:semiHidden/>
    <w:rsid w:val="00DC49CE"/>
    <w:rPr>
      <w:color w:val="808080"/>
    </w:rPr>
  </w:style>
  <w:style w:type="table" w:styleId="afff5">
    <w:name w:val="Table Elegant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color w:val="000080"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Body Text"/>
    <w:basedOn w:val="af0"/>
    <w:link w:val="afff7"/>
    <w:uiPriority w:val="99"/>
    <w:semiHidden/>
    <w:unhideWhenUsed/>
    <w:rsid w:val="00DC49CE"/>
    <w:pPr>
      <w:spacing w:after="120"/>
    </w:pPr>
  </w:style>
  <w:style w:type="character" w:customStyle="1" w:styleId="afff7">
    <w:name w:val="Основной текст Знак"/>
    <w:basedOn w:val="af1"/>
    <w:link w:val="afff6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afff8">
    <w:name w:val="Body Text First Indent"/>
    <w:basedOn w:val="afff6"/>
    <w:link w:val="afff9"/>
    <w:uiPriority w:val="99"/>
    <w:semiHidden/>
    <w:unhideWhenUsed/>
    <w:rsid w:val="00DC49CE"/>
    <w:pPr>
      <w:spacing w:after="0"/>
      <w:ind w:firstLine="360"/>
    </w:pPr>
  </w:style>
  <w:style w:type="character" w:customStyle="1" w:styleId="afff9">
    <w:name w:val="Красная строка Знак"/>
    <w:basedOn w:val="afff7"/>
    <w:link w:val="afff8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afffa">
    <w:name w:val="Body Text Indent"/>
    <w:basedOn w:val="af0"/>
    <w:link w:val="afffb"/>
    <w:uiPriority w:val="99"/>
    <w:semiHidden/>
    <w:unhideWhenUsed/>
    <w:rsid w:val="00DC49CE"/>
    <w:pPr>
      <w:spacing w:after="120"/>
      <w:ind w:left="283"/>
    </w:pPr>
  </w:style>
  <w:style w:type="character" w:customStyle="1" w:styleId="afffb">
    <w:name w:val="Основной текст с отступом Знак"/>
    <w:basedOn w:val="af1"/>
    <w:link w:val="afffa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2a">
    <w:name w:val="Body Text First Indent 2"/>
    <w:basedOn w:val="afffa"/>
    <w:link w:val="2b"/>
    <w:uiPriority w:val="99"/>
    <w:semiHidden/>
    <w:unhideWhenUsed/>
    <w:rsid w:val="00DC49CE"/>
    <w:pPr>
      <w:spacing w:after="0"/>
      <w:ind w:left="360" w:firstLine="360"/>
    </w:pPr>
  </w:style>
  <w:style w:type="character" w:customStyle="1" w:styleId="2b">
    <w:name w:val="Красная строка 2 Знак"/>
    <w:basedOn w:val="afffb"/>
    <w:link w:val="2a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a0">
    <w:name w:val="List Bullet"/>
    <w:basedOn w:val="af0"/>
    <w:uiPriority w:val="99"/>
    <w:semiHidden/>
    <w:unhideWhenUsed/>
    <w:rsid w:val="00DC49CE"/>
    <w:pPr>
      <w:numPr>
        <w:numId w:val="2"/>
      </w:numPr>
      <w:contextualSpacing/>
    </w:pPr>
  </w:style>
  <w:style w:type="paragraph" w:styleId="20">
    <w:name w:val="List Bullet 2"/>
    <w:basedOn w:val="af0"/>
    <w:uiPriority w:val="99"/>
    <w:semiHidden/>
    <w:unhideWhenUsed/>
    <w:rsid w:val="00DC49CE"/>
    <w:pPr>
      <w:numPr>
        <w:numId w:val="3"/>
      </w:numPr>
      <w:contextualSpacing/>
    </w:pPr>
  </w:style>
  <w:style w:type="paragraph" w:styleId="30">
    <w:name w:val="List Bullet 3"/>
    <w:basedOn w:val="af0"/>
    <w:uiPriority w:val="99"/>
    <w:semiHidden/>
    <w:unhideWhenUsed/>
    <w:rsid w:val="00DC49CE"/>
    <w:pPr>
      <w:numPr>
        <w:numId w:val="4"/>
      </w:numPr>
      <w:contextualSpacing/>
    </w:pPr>
  </w:style>
  <w:style w:type="paragraph" w:styleId="40">
    <w:name w:val="List Bullet 4"/>
    <w:basedOn w:val="af0"/>
    <w:uiPriority w:val="99"/>
    <w:semiHidden/>
    <w:unhideWhenUsed/>
    <w:rsid w:val="00DC49CE"/>
    <w:pPr>
      <w:numPr>
        <w:numId w:val="5"/>
      </w:numPr>
      <w:contextualSpacing/>
    </w:pPr>
  </w:style>
  <w:style w:type="paragraph" w:styleId="50">
    <w:name w:val="List Bullet 5"/>
    <w:basedOn w:val="af0"/>
    <w:uiPriority w:val="99"/>
    <w:semiHidden/>
    <w:unhideWhenUsed/>
    <w:rsid w:val="00DC49CE"/>
    <w:pPr>
      <w:numPr>
        <w:numId w:val="6"/>
      </w:numPr>
      <w:contextualSpacing/>
    </w:pPr>
  </w:style>
  <w:style w:type="numbering" w:customStyle="1" w:styleId="a1">
    <w:name w:val="Многоуровневый (тбл)"/>
    <w:basedOn w:val="af3"/>
    <w:uiPriority w:val="99"/>
    <w:rsid w:val="00DC49CE"/>
    <w:pPr>
      <w:numPr>
        <w:numId w:val="7"/>
      </w:numPr>
    </w:pPr>
  </w:style>
  <w:style w:type="paragraph" w:styleId="afffc">
    <w:name w:val="caption"/>
    <w:basedOn w:val="af0"/>
    <w:next w:val="af0"/>
    <w:uiPriority w:val="35"/>
    <w:unhideWhenUsed/>
    <w:qFormat/>
    <w:rsid w:val="00DC49CE"/>
    <w:pPr>
      <w:spacing w:after="200"/>
    </w:pPr>
    <w:rPr>
      <w:iCs/>
      <w:szCs w:val="18"/>
    </w:rPr>
  </w:style>
  <w:style w:type="paragraph" w:customStyle="1" w:styleId="afffd">
    <w:name w:val="Название рисунка"/>
    <w:basedOn w:val="af0"/>
    <w:link w:val="afffe"/>
    <w:qFormat/>
    <w:rsid w:val="00DC49CE"/>
    <w:pPr>
      <w:spacing w:after="120"/>
      <w:jc w:val="center"/>
    </w:pPr>
  </w:style>
  <w:style w:type="character" w:customStyle="1" w:styleId="afffe">
    <w:name w:val="Название рисунка Знак"/>
    <w:basedOn w:val="af1"/>
    <w:link w:val="afffd"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affff">
    <w:name w:val="footer"/>
    <w:basedOn w:val="af0"/>
    <w:link w:val="affff0"/>
    <w:uiPriority w:val="99"/>
    <w:unhideWhenUsed/>
    <w:rsid w:val="00DC49CE"/>
    <w:pPr>
      <w:tabs>
        <w:tab w:val="center" w:pos="4677"/>
        <w:tab w:val="right" w:pos="9355"/>
      </w:tabs>
    </w:pPr>
  </w:style>
  <w:style w:type="character" w:customStyle="1" w:styleId="affff0">
    <w:name w:val="Нижний колонтитул Знак"/>
    <w:basedOn w:val="af1"/>
    <w:link w:val="affff"/>
    <w:uiPriority w:val="99"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a">
    <w:name w:val="List Number"/>
    <w:basedOn w:val="af0"/>
    <w:uiPriority w:val="99"/>
    <w:semiHidden/>
    <w:unhideWhenUsed/>
    <w:rsid w:val="00DC49CE"/>
    <w:pPr>
      <w:numPr>
        <w:numId w:val="8"/>
      </w:numPr>
      <w:contextualSpacing/>
    </w:pPr>
  </w:style>
  <w:style w:type="paragraph" w:styleId="2">
    <w:name w:val="List Number 2"/>
    <w:basedOn w:val="af0"/>
    <w:uiPriority w:val="99"/>
    <w:semiHidden/>
    <w:unhideWhenUsed/>
    <w:rsid w:val="00DC49CE"/>
    <w:pPr>
      <w:numPr>
        <w:numId w:val="9"/>
      </w:numPr>
      <w:contextualSpacing/>
    </w:pPr>
  </w:style>
  <w:style w:type="paragraph" w:styleId="3">
    <w:name w:val="List Number 3"/>
    <w:basedOn w:val="af0"/>
    <w:uiPriority w:val="99"/>
    <w:semiHidden/>
    <w:unhideWhenUsed/>
    <w:rsid w:val="00DC49CE"/>
    <w:pPr>
      <w:numPr>
        <w:numId w:val="10"/>
      </w:numPr>
      <w:contextualSpacing/>
    </w:pPr>
  </w:style>
  <w:style w:type="paragraph" w:styleId="4">
    <w:name w:val="List Number 4"/>
    <w:basedOn w:val="af0"/>
    <w:uiPriority w:val="99"/>
    <w:semiHidden/>
    <w:unhideWhenUsed/>
    <w:rsid w:val="00DC49CE"/>
    <w:pPr>
      <w:numPr>
        <w:numId w:val="11"/>
      </w:numPr>
      <w:contextualSpacing/>
    </w:pPr>
  </w:style>
  <w:style w:type="paragraph" w:styleId="5">
    <w:name w:val="List Number 5"/>
    <w:basedOn w:val="af0"/>
    <w:uiPriority w:val="99"/>
    <w:semiHidden/>
    <w:unhideWhenUsed/>
    <w:rsid w:val="00DC49CE"/>
    <w:pPr>
      <w:numPr>
        <w:numId w:val="12"/>
      </w:numPr>
      <w:contextualSpacing/>
    </w:pPr>
  </w:style>
  <w:style w:type="paragraph" w:styleId="2c">
    <w:name w:val="envelope return"/>
    <w:basedOn w:val="af0"/>
    <w:uiPriority w:val="99"/>
    <w:semiHidden/>
    <w:unhideWhenUsed/>
    <w:rsid w:val="00DC49C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15">
    <w:name w:val="Table 3D effects 1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Normal Indent"/>
    <w:basedOn w:val="af0"/>
    <w:rsid w:val="00DC49CE"/>
    <w:pPr>
      <w:ind w:left="709"/>
    </w:pPr>
  </w:style>
  <w:style w:type="paragraph" w:customStyle="1" w:styleId="affff2">
    <w:name w:val="Обычный текст"/>
    <w:basedOn w:val="af0"/>
    <w:link w:val="affff3"/>
    <w:qFormat/>
    <w:rsid w:val="00DC49CE"/>
    <w:pPr>
      <w:ind w:firstLine="709"/>
      <w:jc w:val="both"/>
    </w:pPr>
  </w:style>
  <w:style w:type="character" w:customStyle="1" w:styleId="affff3">
    <w:name w:val="Обычный текст Знак"/>
    <w:basedOn w:val="af1"/>
    <w:link w:val="affff2"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16">
    <w:name w:val="toc 1"/>
    <w:basedOn w:val="af0"/>
    <w:next w:val="af0"/>
    <w:uiPriority w:val="39"/>
    <w:rsid w:val="00DC49CE"/>
    <w:pPr>
      <w:tabs>
        <w:tab w:val="left" w:pos="284"/>
        <w:tab w:val="right" w:leader="dot" w:pos="9923"/>
      </w:tabs>
      <w:spacing w:line="240" w:lineRule="auto"/>
    </w:pPr>
    <w:rPr>
      <w:noProof/>
    </w:rPr>
  </w:style>
  <w:style w:type="paragraph" w:styleId="2e">
    <w:name w:val="toc 2"/>
    <w:basedOn w:val="af0"/>
    <w:next w:val="af0"/>
    <w:uiPriority w:val="2"/>
    <w:rsid w:val="00DC49CE"/>
    <w:pPr>
      <w:tabs>
        <w:tab w:val="left" w:pos="851"/>
        <w:tab w:val="right" w:leader="dot" w:pos="9923"/>
      </w:tabs>
      <w:spacing w:line="240" w:lineRule="auto"/>
      <w:ind w:left="284"/>
    </w:pPr>
    <w:rPr>
      <w:noProof/>
    </w:rPr>
  </w:style>
  <w:style w:type="paragraph" w:styleId="38">
    <w:name w:val="toc 3"/>
    <w:basedOn w:val="af0"/>
    <w:next w:val="af0"/>
    <w:uiPriority w:val="2"/>
    <w:rsid w:val="00DC49CE"/>
    <w:pPr>
      <w:tabs>
        <w:tab w:val="left" w:pos="1191"/>
        <w:tab w:val="right" w:leader="dot" w:pos="9923"/>
      </w:tabs>
      <w:spacing w:line="240" w:lineRule="auto"/>
      <w:ind w:left="567"/>
    </w:pPr>
    <w:rPr>
      <w:noProof/>
    </w:rPr>
  </w:style>
  <w:style w:type="paragraph" w:styleId="45">
    <w:name w:val="toc 4"/>
    <w:basedOn w:val="af0"/>
    <w:next w:val="af0"/>
    <w:uiPriority w:val="39"/>
    <w:semiHidden/>
    <w:unhideWhenUsed/>
    <w:rsid w:val="00DC49CE"/>
    <w:pPr>
      <w:spacing w:after="100"/>
      <w:ind w:left="720"/>
    </w:pPr>
  </w:style>
  <w:style w:type="paragraph" w:styleId="54">
    <w:name w:val="toc 5"/>
    <w:basedOn w:val="af0"/>
    <w:next w:val="af0"/>
    <w:uiPriority w:val="39"/>
    <w:semiHidden/>
    <w:unhideWhenUsed/>
    <w:rsid w:val="00DC49CE"/>
    <w:pPr>
      <w:spacing w:after="100"/>
      <w:ind w:left="960"/>
    </w:pPr>
  </w:style>
  <w:style w:type="paragraph" w:styleId="62">
    <w:name w:val="toc 6"/>
    <w:basedOn w:val="af0"/>
    <w:next w:val="af0"/>
    <w:uiPriority w:val="39"/>
    <w:semiHidden/>
    <w:unhideWhenUsed/>
    <w:rsid w:val="00DC49CE"/>
    <w:pPr>
      <w:spacing w:after="100"/>
      <w:ind w:left="1200"/>
    </w:pPr>
  </w:style>
  <w:style w:type="paragraph" w:styleId="71">
    <w:name w:val="toc 7"/>
    <w:basedOn w:val="af0"/>
    <w:next w:val="af0"/>
    <w:uiPriority w:val="39"/>
    <w:semiHidden/>
    <w:unhideWhenUsed/>
    <w:rsid w:val="00DC49CE"/>
    <w:pPr>
      <w:spacing w:after="100"/>
      <w:ind w:left="1440"/>
    </w:pPr>
  </w:style>
  <w:style w:type="paragraph" w:styleId="81">
    <w:name w:val="toc 8"/>
    <w:basedOn w:val="af0"/>
    <w:next w:val="af0"/>
    <w:uiPriority w:val="39"/>
    <w:semiHidden/>
    <w:unhideWhenUsed/>
    <w:rsid w:val="00DC49CE"/>
    <w:pPr>
      <w:spacing w:after="100"/>
      <w:ind w:left="1680"/>
    </w:pPr>
  </w:style>
  <w:style w:type="paragraph" w:styleId="91">
    <w:name w:val="toc 9"/>
    <w:basedOn w:val="af0"/>
    <w:next w:val="af0"/>
    <w:uiPriority w:val="39"/>
    <w:semiHidden/>
    <w:unhideWhenUsed/>
    <w:rsid w:val="00DC49CE"/>
    <w:pPr>
      <w:spacing w:after="100"/>
      <w:ind w:left="1920"/>
    </w:pPr>
  </w:style>
  <w:style w:type="paragraph" w:styleId="2f">
    <w:name w:val="Body Text 2"/>
    <w:basedOn w:val="af0"/>
    <w:link w:val="2f0"/>
    <w:uiPriority w:val="99"/>
    <w:semiHidden/>
    <w:unhideWhenUsed/>
    <w:rsid w:val="00DC49CE"/>
    <w:pPr>
      <w:spacing w:after="120" w:line="480" w:lineRule="auto"/>
    </w:pPr>
  </w:style>
  <w:style w:type="character" w:customStyle="1" w:styleId="2f0">
    <w:name w:val="Основной текст 2 Знак"/>
    <w:basedOn w:val="af1"/>
    <w:link w:val="2f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39">
    <w:name w:val="Body Text 3"/>
    <w:basedOn w:val="af0"/>
    <w:link w:val="3a"/>
    <w:uiPriority w:val="99"/>
    <w:semiHidden/>
    <w:unhideWhenUsed/>
    <w:rsid w:val="00DC49CE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f1"/>
    <w:link w:val="39"/>
    <w:uiPriority w:val="99"/>
    <w:semiHidden/>
    <w:rsid w:val="00DC49CE"/>
    <w:rPr>
      <w:rFonts w:ascii="Times New Roman" w:hAnsi="Times New Roman" w:cs="Times New Roman"/>
      <w:kern w:val="2"/>
      <w:sz w:val="16"/>
      <w:szCs w:val="16"/>
    </w:rPr>
  </w:style>
  <w:style w:type="paragraph" w:styleId="2f1">
    <w:name w:val="Body Text Indent 2"/>
    <w:basedOn w:val="af0"/>
    <w:link w:val="2f2"/>
    <w:uiPriority w:val="99"/>
    <w:semiHidden/>
    <w:unhideWhenUsed/>
    <w:rsid w:val="00DC49CE"/>
    <w:pPr>
      <w:spacing w:after="120" w:line="480" w:lineRule="auto"/>
      <w:ind w:left="283"/>
    </w:pPr>
  </w:style>
  <w:style w:type="character" w:customStyle="1" w:styleId="2f2">
    <w:name w:val="Основной текст с отступом 2 Знак"/>
    <w:basedOn w:val="af1"/>
    <w:link w:val="2f1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3b">
    <w:name w:val="Body Text Indent 3"/>
    <w:basedOn w:val="af0"/>
    <w:link w:val="3c"/>
    <w:uiPriority w:val="99"/>
    <w:semiHidden/>
    <w:unhideWhenUsed/>
    <w:rsid w:val="00DC49CE"/>
    <w:pPr>
      <w:spacing w:after="120"/>
      <w:ind w:left="283"/>
    </w:pPr>
    <w:rPr>
      <w:sz w:val="16"/>
      <w:szCs w:val="16"/>
    </w:rPr>
  </w:style>
  <w:style w:type="character" w:customStyle="1" w:styleId="3c">
    <w:name w:val="Основной текст с отступом 3 Знак"/>
    <w:basedOn w:val="af1"/>
    <w:link w:val="3b"/>
    <w:uiPriority w:val="99"/>
    <w:semiHidden/>
    <w:rsid w:val="00DC49CE"/>
    <w:rPr>
      <w:rFonts w:ascii="Times New Roman" w:hAnsi="Times New Roman" w:cs="Times New Roman"/>
      <w:kern w:val="2"/>
      <w:sz w:val="16"/>
      <w:szCs w:val="16"/>
    </w:rPr>
  </w:style>
  <w:style w:type="paragraph" w:styleId="affff4">
    <w:name w:val="table of figures"/>
    <w:basedOn w:val="af0"/>
    <w:next w:val="af0"/>
    <w:uiPriority w:val="99"/>
    <w:semiHidden/>
    <w:unhideWhenUsed/>
    <w:rsid w:val="00DC49CE"/>
  </w:style>
  <w:style w:type="paragraph" w:styleId="affff5">
    <w:name w:val="Subtitle"/>
    <w:basedOn w:val="af0"/>
    <w:next w:val="af0"/>
    <w:link w:val="affff6"/>
    <w:uiPriority w:val="55"/>
    <w:qFormat/>
    <w:rsid w:val="00DC49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6">
    <w:name w:val="Подзаголовок Знак"/>
    <w:basedOn w:val="af1"/>
    <w:link w:val="affff5"/>
    <w:uiPriority w:val="55"/>
    <w:rsid w:val="00DC49CE"/>
    <w:rPr>
      <w:rFonts w:eastAsiaTheme="minorEastAsia"/>
      <w:color w:val="5A5A5A" w:themeColor="text1" w:themeTint="A5"/>
      <w:spacing w:val="15"/>
      <w:kern w:val="2"/>
    </w:rPr>
  </w:style>
  <w:style w:type="paragraph" w:styleId="affff7">
    <w:name w:val="Signature"/>
    <w:basedOn w:val="af0"/>
    <w:link w:val="affff8"/>
    <w:uiPriority w:val="99"/>
    <w:semiHidden/>
    <w:unhideWhenUsed/>
    <w:rsid w:val="00DC49CE"/>
    <w:pPr>
      <w:spacing w:line="240" w:lineRule="auto"/>
      <w:ind w:left="4252"/>
    </w:pPr>
  </w:style>
  <w:style w:type="character" w:customStyle="1" w:styleId="affff8">
    <w:name w:val="Подпись Знак"/>
    <w:basedOn w:val="af1"/>
    <w:link w:val="affff7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affff9">
    <w:name w:val="Salutation"/>
    <w:basedOn w:val="af0"/>
    <w:next w:val="af0"/>
    <w:link w:val="affffa"/>
    <w:uiPriority w:val="99"/>
    <w:semiHidden/>
    <w:unhideWhenUsed/>
    <w:rsid w:val="00DC49CE"/>
  </w:style>
  <w:style w:type="character" w:customStyle="1" w:styleId="affffa">
    <w:name w:val="Приветствие Знак"/>
    <w:basedOn w:val="af1"/>
    <w:link w:val="affff9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styleId="affffb">
    <w:name w:val="List Continue"/>
    <w:basedOn w:val="af0"/>
    <w:uiPriority w:val="99"/>
    <w:semiHidden/>
    <w:unhideWhenUsed/>
    <w:rsid w:val="00DC49CE"/>
    <w:pPr>
      <w:spacing w:after="120"/>
      <w:ind w:left="283"/>
      <w:contextualSpacing/>
    </w:pPr>
  </w:style>
  <w:style w:type="paragraph" w:styleId="2f3">
    <w:name w:val="List Continue 2"/>
    <w:basedOn w:val="af0"/>
    <w:uiPriority w:val="99"/>
    <w:semiHidden/>
    <w:unhideWhenUsed/>
    <w:rsid w:val="00DC49CE"/>
    <w:pPr>
      <w:spacing w:after="120"/>
      <w:ind w:left="566"/>
      <w:contextualSpacing/>
    </w:pPr>
  </w:style>
  <w:style w:type="paragraph" w:styleId="3d">
    <w:name w:val="List Continue 3"/>
    <w:basedOn w:val="af0"/>
    <w:uiPriority w:val="99"/>
    <w:semiHidden/>
    <w:unhideWhenUsed/>
    <w:rsid w:val="00DC49CE"/>
    <w:pPr>
      <w:spacing w:after="120"/>
      <w:ind w:left="849"/>
      <w:contextualSpacing/>
    </w:pPr>
  </w:style>
  <w:style w:type="paragraph" w:styleId="46">
    <w:name w:val="List Continue 4"/>
    <w:basedOn w:val="af0"/>
    <w:uiPriority w:val="99"/>
    <w:semiHidden/>
    <w:unhideWhenUsed/>
    <w:rsid w:val="00DC49CE"/>
    <w:pPr>
      <w:spacing w:after="120"/>
      <w:ind w:left="1132"/>
      <w:contextualSpacing/>
    </w:pPr>
  </w:style>
  <w:style w:type="paragraph" w:styleId="55">
    <w:name w:val="List Continue 5"/>
    <w:basedOn w:val="af0"/>
    <w:uiPriority w:val="99"/>
    <w:semiHidden/>
    <w:unhideWhenUsed/>
    <w:rsid w:val="00DC49CE"/>
    <w:pPr>
      <w:spacing w:after="120"/>
      <w:ind w:left="1415"/>
      <w:contextualSpacing/>
    </w:pPr>
  </w:style>
  <w:style w:type="table" w:styleId="17">
    <w:name w:val="Table Simple 1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c">
    <w:name w:val="Closing"/>
    <w:basedOn w:val="af0"/>
    <w:link w:val="affffd"/>
    <w:uiPriority w:val="99"/>
    <w:semiHidden/>
    <w:unhideWhenUsed/>
    <w:rsid w:val="00DC49CE"/>
    <w:pPr>
      <w:spacing w:line="240" w:lineRule="auto"/>
      <w:ind w:left="4252"/>
    </w:pPr>
  </w:style>
  <w:style w:type="character" w:customStyle="1" w:styleId="affffd">
    <w:name w:val="Прощание Знак"/>
    <w:basedOn w:val="af1"/>
    <w:link w:val="affffc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paragraph" w:customStyle="1" w:styleId="18">
    <w:name w:val="Пункт 1"/>
    <w:basedOn w:val="11"/>
    <w:uiPriority w:val="7"/>
    <w:qFormat/>
    <w:rsid w:val="00DC49CE"/>
    <w:pPr>
      <w:spacing w:before="0" w:after="0"/>
      <w:ind w:left="0" w:firstLine="709"/>
      <w:outlineLvl w:val="9"/>
    </w:pPr>
    <w:rPr>
      <w:b w:val="0"/>
    </w:rPr>
  </w:style>
  <w:style w:type="paragraph" w:customStyle="1" w:styleId="2f5">
    <w:name w:val="Пункт 2"/>
    <w:basedOn w:val="26"/>
    <w:uiPriority w:val="1"/>
    <w:qFormat/>
    <w:rsid w:val="00DC49CE"/>
    <w:pPr>
      <w:keepNext w:val="0"/>
      <w:keepLines w:val="0"/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3f">
    <w:name w:val="Пункт 3"/>
    <w:basedOn w:val="34"/>
    <w:uiPriority w:val="1"/>
    <w:qFormat/>
    <w:rsid w:val="00DC49CE"/>
    <w:pPr>
      <w:keepNext w:val="0"/>
      <w:keepLines w:val="0"/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47">
    <w:name w:val="Пункт 4"/>
    <w:basedOn w:val="42"/>
    <w:uiPriority w:val="1"/>
    <w:qFormat/>
    <w:rsid w:val="00DC49CE"/>
    <w:pPr>
      <w:keepNext w:val="0"/>
      <w:keepLines w:val="0"/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56">
    <w:name w:val="Пункт 5"/>
    <w:basedOn w:val="52"/>
    <w:uiPriority w:val="1"/>
    <w:qFormat/>
    <w:rsid w:val="00DC49CE"/>
    <w:pPr>
      <w:keepNext w:val="0"/>
      <w:keepLines w:val="0"/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63">
    <w:name w:val="Пункт 6"/>
    <w:basedOn w:val="60"/>
    <w:uiPriority w:val="2"/>
    <w:qFormat/>
    <w:rsid w:val="00DC49CE"/>
    <w:pPr>
      <w:keepNext w:val="0"/>
      <w:keepLines w:val="0"/>
      <w:spacing w:before="0" w:after="0"/>
      <w:ind w:left="0" w:firstLine="709"/>
      <w:outlineLvl w:val="9"/>
    </w:pPr>
    <w:rPr>
      <w:b w:val="0"/>
    </w:rPr>
  </w:style>
  <w:style w:type="paragraph" w:customStyle="1" w:styleId="72">
    <w:name w:val="Пункт 7"/>
    <w:basedOn w:val="7"/>
    <w:uiPriority w:val="2"/>
    <w:qFormat/>
    <w:rsid w:val="00DC49CE"/>
    <w:pPr>
      <w:keepNext w:val="0"/>
      <w:keepLines w:val="0"/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82">
    <w:name w:val="Пункт 8"/>
    <w:basedOn w:val="8"/>
    <w:uiPriority w:val="2"/>
    <w:qFormat/>
    <w:rsid w:val="00DC49CE"/>
    <w:pPr>
      <w:spacing w:before="0"/>
      <w:ind w:left="0" w:firstLine="709"/>
      <w:jc w:val="both"/>
      <w:outlineLvl w:val="9"/>
    </w:pPr>
    <w:rPr>
      <w:rFonts w:ascii="Times New Roman" w:eastAsia="Times New Roman" w:hAnsi="Times New Roman"/>
      <w:b w:val="0"/>
    </w:rPr>
  </w:style>
  <w:style w:type="paragraph" w:customStyle="1" w:styleId="92">
    <w:name w:val="Пункт 9"/>
    <w:basedOn w:val="9"/>
    <w:uiPriority w:val="2"/>
    <w:qFormat/>
    <w:rsid w:val="00DC49CE"/>
    <w:pPr>
      <w:spacing w:before="0"/>
      <w:outlineLvl w:val="9"/>
    </w:pPr>
    <w:rPr>
      <w:rFonts w:ascii="Times New Roman" w:eastAsia="Times New Roman" w:hAnsi="Times New Roman"/>
      <w:b w:val="0"/>
    </w:rPr>
  </w:style>
  <w:style w:type="paragraph" w:customStyle="1" w:styleId="affffe">
    <w:name w:val="Рисунок"/>
    <w:basedOn w:val="af0"/>
    <w:link w:val="afffff"/>
    <w:qFormat/>
    <w:rsid w:val="00DC49CE"/>
    <w:pPr>
      <w:keepNext/>
      <w:spacing w:before="120"/>
      <w:jc w:val="center"/>
    </w:pPr>
  </w:style>
  <w:style w:type="character" w:customStyle="1" w:styleId="afffff">
    <w:name w:val="Рисунок Знак"/>
    <w:basedOn w:val="af1"/>
    <w:link w:val="affffe"/>
    <w:rsid w:val="00DC49CE"/>
    <w:rPr>
      <w:rFonts w:ascii="Times New Roman" w:hAnsi="Times New Roman" w:cs="Times New Roman"/>
      <w:kern w:val="2"/>
      <w:sz w:val="24"/>
      <w:szCs w:val="24"/>
    </w:rPr>
  </w:style>
  <w:style w:type="table" w:styleId="afffff0">
    <w:name w:val="Light Shading"/>
    <w:basedOn w:val="af2"/>
    <w:uiPriority w:val="6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f2"/>
    <w:uiPriority w:val="6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0">
    <w:name w:val="Light Shading Accent 2"/>
    <w:basedOn w:val="af2"/>
    <w:uiPriority w:val="6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f2"/>
    <w:uiPriority w:val="6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f2"/>
    <w:uiPriority w:val="6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f2"/>
    <w:uiPriority w:val="6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f2"/>
    <w:uiPriority w:val="6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f2"/>
    <w:uiPriority w:val="6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f2"/>
    <w:uiPriority w:val="6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f2"/>
    <w:uiPriority w:val="6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f2"/>
    <w:uiPriority w:val="6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f2"/>
    <w:uiPriority w:val="6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f2"/>
    <w:uiPriority w:val="6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0">
    <w:name w:val="Light Grid Accent 6"/>
    <w:basedOn w:val="af2"/>
    <w:uiPriority w:val="6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Light List"/>
    <w:basedOn w:val="af2"/>
    <w:uiPriority w:val="6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f2"/>
    <w:uiPriority w:val="6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2">
    <w:name w:val="Light List Accent 2"/>
    <w:basedOn w:val="af2"/>
    <w:uiPriority w:val="6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f2"/>
    <w:uiPriority w:val="6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f2"/>
    <w:uiPriority w:val="6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f2"/>
    <w:uiPriority w:val="6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1">
    <w:name w:val="Light List Accent 6"/>
    <w:basedOn w:val="af2"/>
    <w:uiPriority w:val="6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3">
    <w:name w:val="Table Grid"/>
    <w:basedOn w:val="af2"/>
    <w:uiPriority w:val="3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b/>
      <w:bCs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f2"/>
    <w:uiPriority w:val="40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ffff5">
    <w:name w:val="Table Contemporary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6">
    <w:name w:val="Содержание"/>
    <w:basedOn w:val="af0"/>
    <w:link w:val="afffff7"/>
    <w:qFormat/>
    <w:rsid w:val="00DC49CE"/>
    <w:pPr>
      <w:pageBreakBefore/>
      <w:spacing w:after="240"/>
      <w:jc w:val="center"/>
    </w:pPr>
    <w:rPr>
      <w:b/>
      <w:caps/>
      <w:sz w:val="28"/>
    </w:rPr>
  </w:style>
  <w:style w:type="character" w:customStyle="1" w:styleId="afffff7">
    <w:name w:val="Содержание Знак"/>
    <w:basedOn w:val="af1"/>
    <w:link w:val="afffff6"/>
    <w:rsid w:val="00DC49CE"/>
    <w:rPr>
      <w:rFonts w:ascii="Times New Roman" w:hAnsi="Times New Roman" w:cs="Times New Roman"/>
      <w:b/>
      <w:caps/>
      <w:kern w:val="2"/>
      <w:sz w:val="28"/>
      <w:szCs w:val="24"/>
    </w:rPr>
  </w:style>
  <w:style w:type="paragraph" w:styleId="afffff8">
    <w:name w:val="List"/>
    <w:basedOn w:val="af0"/>
    <w:uiPriority w:val="99"/>
    <w:semiHidden/>
    <w:unhideWhenUsed/>
    <w:rsid w:val="00DC49CE"/>
    <w:pPr>
      <w:ind w:left="283" w:hanging="283"/>
      <w:contextualSpacing/>
    </w:pPr>
  </w:style>
  <w:style w:type="paragraph" w:styleId="2f7">
    <w:name w:val="List 2"/>
    <w:basedOn w:val="af0"/>
    <w:uiPriority w:val="99"/>
    <w:semiHidden/>
    <w:unhideWhenUsed/>
    <w:rsid w:val="00DC49CE"/>
    <w:pPr>
      <w:ind w:left="566" w:hanging="283"/>
      <w:contextualSpacing/>
    </w:pPr>
  </w:style>
  <w:style w:type="paragraph" w:styleId="3f1">
    <w:name w:val="List 3"/>
    <w:basedOn w:val="af0"/>
    <w:uiPriority w:val="99"/>
    <w:semiHidden/>
    <w:unhideWhenUsed/>
    <w:rsid w:val="00DC49CE"/>
    <w:pPr>
      <w:ind w:left="849" w:hanging="283"/>
      <w:contextualSpacing/>
    </w:pPr>
  </w:style>
  <w:style w:type="paragraph" w:styleId="49">
    <w:name w:val="List 4"/>
    <w:basedOn w:val="af0"/>
    <w:uiPriority w:val="99"/>
    <w:semiHidden/>
    <w:unhideWhenUsed/>
    <w:rsid w:val="00DC49CE"/>
    <w:pPr>
      <w:ind w:left="1132" w:hanging="283"/>
      <w:contextualSpacing/>
    </w:pPr>
  </w:style>
  <w:style w:type="paragraph" w:styleId="58">
    <w:name w:val="List 5"/>
    <w:basedOn w:val="af0"/>
    <w:uiPriority w:val="99"/>
    <w:semiHidden/>
    <w:unhideWhenUsed/>
    <w:rsid w:val="00DC49CE"/>
    <w:pPr>
      <w:ind w:left="1415" w:hanging="283"/>
      <w:contextualSpacing/>
    </w:pPr>
  </w:style>
  <w:style w:type="numbering" w:customStyle="1" w:styleId="a9">
    <w:name w:val="Список для Приложения"/>
    <w:uiPriority w:val="99"/>
    <w:rsid w:val="00DC49CE"/>
    <w:pPr>
      <w:numPr>
        <w:numId w:val="15"/>
      </w:numPr>
    </w:pPr>
  </w:style>
  <w:style w:type="paragraph" w:styleId="afffff9">
    <w:name w:val="Bibliography"/>
    <w:basedOn w:val="af0"/>
    <w:next w:val="af0"/>
    <w:uiPriority w:val="37"/>
    <w:semiHidden/>
    <w:unhideWhenUsed/>
    <w:rsid w:val="00DC49CE"/>
  </w:style>
  <w:style w:type="numbering" w:customStyle="1" w:styleId="afffffa">
    <w:name w:val="Список многоуровневый"/>
    <w:basedOn w:val="af3"/>
    <w:uiPriority w:val="99"/>
    <w:rsid w:val="00DC49CE"/>
  </w:style>
  <w:style w:type="numbering" w:customStyle="1" w:styleId="1a">
    <w:name w:val="Список многоуровневый1"/>
    <w:basedOn w:val="af3"/>
    <w:next w:val="afffffa"/>
    <w:uiPriority w:val="99"/>
    <w:rsid w:val="00DC49CE"/>
  </w:style>
  <w:style w:type="paragraph" w:customStyle="1" w:styleId="a5">
    <w:name w:val="Список_буква"/>
    <w:basedOn w:val="af0"/>
    <w:link w:val="afffffb"/>
    <w:qFormat/>
    <w:rsid w:val="00DC49CE"/>
    <w:pPr>
      <w:numPr>
        <w:ilvl w:val="1"/>
        <w:numId w:val="19"/>
      </w:numPr>
      <w:jc w:val="both"/>
    </w:pPr>
  </w:style>
  <w:style w:type="character" w:customStyle="1" w:styleId="afffffb">
    <w:name w:val="Список_буква Знак"/>
    <w:basedOn w:val="af1"/>
    <w:link w:val="a5"/>
    <w:rsid w:val="00DC49CE"/>
    <w:rPr>
      <w:rFonts w:ascii="Times New Roman" w:hAnsi="Times New Roman" w:cs="Times New Roman"/>
      <w:kern w:val="2"/>
      <w:sz w:val="24"/>
      <w:szCs w:val="24"/>
    </w:rPr>
  </w:style>
  <w:style w:type="paragraph" w:customStyle="1" w:styleId="ad">
    <w:name w:val="Список_тире (тбл)"/>
    <w:basedOn w:val="af0"/>
    <w:link w:val="afffffc"/>
    <w:qFormat/>
    <w:rsid w:val="00DC49CE"/>
    <w:pPr>
      <w:numPr>
        <w:numId w:val="17"/>
      </w:numPr>
      <w:spacing w:line="240" w:lineRule="auto"/>
    </w:pPr>
    <w:rPr>
      <w:sz w:val="20"/>
      <w:szCs w:val="20"/>
    </w:rPr>
  </w:style>
  <w:style w:type="character" w:customStyle="1" w:styleId="afffffc">
    <w:name w:val="Список_тире (тбл) Знак"/>
    <w:basedOn w:val="af1"/>
    <w:link w:val="ad"/>
    <w:rsid w:val="00DC49CE"/>
    <w:rPr>
      <w:rFonts w:ascii="Times New Roman" w:hAnsi="Times New Roman" w:cs="Times New Roman"/>
      <w:kern w:val="2"/>
      <w:sz w:val="20"/>
      <w:szCs w:val="20"/>
    </w:rPr>
  </w:style>
  <w:style w:type="paragraph" w:customStyle="1" w:styleId="ae">
    <w:name w:val="Список_буква (тбл)"/>
    <w:basedOn w:val="ad"/>
    <w:qFormat/>
    <w:rsid w:val="00DC49CE"/>
    <w:pPr>
      <w:numPr>
        <w:ilvl w:val="1"/>
      </w:numPr>
    </w:pPr>
  </w:style>
  <w:style w:type="paragraph" w:customStyle="1" w:styleId="31">
    <w:name w:val="Список_маркер (тбл)_Уровень 3"/>
    <w:qFormat/>
    <w:rsid w:val="00DC49CE"/>
    <w:pPr>
      <w:numPr>
        <w:ilvl w:val="2"/>
        <w:numId w:val="21"/>
      </w:numPr>
      <w:spacing w:after="0" w:line="240" w:lineRule="auto"/>
    </w:pPr>
    <w:rPr>
      <w:rFonts w:ascii="Times New Roman" w:hAnsi="Times New Roman" w:cs="Times New Roman"/>
      <w:kern w:val="2"/>
      <w:sz w:val="20"/>
      <w:szCs w:val="20"/>
    </w:rPr>
  </w:style>
  <w:style w:type="numbering" w:customStyle="1" w:styleId="a3">
    <w:name w:val="Список_маркированный"/>
    <w:uiPriority w:val="99"/>
    <w:rsid w:val="00DC49CE"/>
    <w:pPr>
      <w:numPr>
        <w:numId w:val="16"/>
      </w:numPr>
    </w:pPr>
  </w:style>
  <w:style w:type="paragraph" w:customStyle="1" w:styleId="a6">
    <w:name w:val="Список_номер"/>
    <w:basedOn w:val="af0"/>
    <w:link w:val="afffffd"/>
    <w:qFormat/>
    <w:rsid w:val="00DC49CE"/>
    <w:pPr>
      <w:numPr>
        <w:ilvl w:val="2"/>
        <w:numId w:val="19"/>
      </w:numPr>
      <w:jc w:val="both"/>
    </w:pPr>
  </w:style>
  <w:style w:type="character" w:customStyle="1" w:styleId="afffffd">
    <w:name w:val="Список_номер Знак"/>
    <w:basedOn w:val="af1"/>
    <w:link w:val="a6"/>
    <w:rsid w:val="00DC49CE"/>
    <w:rPr>
      <w:rFonts w:ascii="Times New Roman" w:hAnsi="Times New Roman" w:cs="Times New Roman"/>
      <w:kern w:val="2"/>
      <w:sz w:val="24"/>
      <w:szCs w:val="24"/>
    </w:rPr>
  </w:style>
  <w:style w:type="paragraph" w:customStyle="1" w:styleId="af">
    <w:name w:val="Список_номер (тбл)"/>
    <w:basedOn w:val="ad"/>
    <w:qFormat/>
    <w:rsid w:val="00DC49CE"/>
    <w:pPr>
      <w:numPr>
        <w:ilvl w:val="2"/>
      </w:numPr>
    </w:pPr>
  </w:style>
  <w:style w:type="paragraph" w:customStyle="1" w:styleId="25">
    <w:name w:val="Список_номер (тбл)2"/>
    <w:qFormat/>
    <w:rsid w:val="00DC49CE"/>
    <w:pPr>
      <w:numPr>
        <w:numId w:val="18"/>
      </w:numPr>
      <w:spacing w:after="0" w:line="240" w:lineRule="auto"/>
    </w:pPr>
    <w:rPr>
      <w:rFonts w:ascii="Times New Roman" w:hAnsi="Times New Roman" w:cs="Times New Roman"/>
      <w:kern w:val="2"/>
      <w:sz w:val="20"/>
      <w:szCs w:val="20"/>
    </w:rPr>
  </w:style>
  <w:style w:type="paragraph" w:customStyle="1" w:styleId="a2">
    <w:name w:val="Список_номер (тбл)_скобки"/>
    <w:basedOn w:val="25"/>
    <w:qFormat/>
    <w:rsid w:val="00DC49CE"/>
    <w:pPr>
      <w:numPr>
        <w:numId w:val="21"/>
      </w:numPr>
    </w:pPr>
  </w:style>
  <w:style w:type="paragraph" w:customStyle="1" w:styleId="24">
    <w:name w:val="Список_номер_Уровень 2"/>
    <w:basedOn w:val="af0"/>
    <w:link w:val="2f8"/>
    <w:uiPriority w:val="55"/>
    <w:semiHidden/>
    <w:qFormat/>
    <w:rsid w:val="00DC49CE"/>
    <w:pPr>
      <w:numPr>
        <w:ilvl w:val="1"/>
        <w:numId w:val="22"/>
      </w:numPr>
    </w:pPr>
    <w:rPr>
      <w:lang w:val="en-US"/>
    </w:rPr>
  </w:style>
  <w:style w:type="character" w:customStyle="1" w:styleId="2f8">
    <w:name w:val="Список_номер_Уровень 2 Знак"/>
    <w:basedOn w:val="af1"/>
    <w:link w:val="24"/>
    <w:uiPriority w:val="55"/>
    <w:semiHidden/>
    <w:rsid w:val="00DC49CE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32">
    <w:name w:val="Список_номер_Уровень 3"/>
    <w:basedOn w:val="af0"/>
    <w:link w:val="3f2"/>
    <w:uiPriority w:val="55"/>
    <w:semiHidden/>
    <w:qFormat/>
    <w:rsid w:val="00DC49CE"/>
    <w:pPr>
      <w:numPr>
        <w:ilvl w:val="2"/>
        <w:numId w:val="22"/>
      </w:numPr>
    </w:pPr>
    <w:rPr>
      <w:lang w:val="en-US"/>
    </w:rPr>
  </w:style>
  <w:style w:type="character" w:customStyle="1" w:styleId="3f2">
    <w:name w:val="Список_номер_Уровень 3 Знак"/>
    <w:basedOn w:val="af1"/>
    <w:link w:val="32"/>
    <w:uiPriority w:val="55"/>
    <w:semiHidden/>
    <w:rsid w:val="00DC49CE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41">
    <w:name w:val="Список_номер_Уровень 4"/>
    <w:basedOn w:val="af0"/>
    <w:link w:val="4a"/>
    <w:uiPriority w:val="55"/>
    <w:semiHidden/>
    <w:qFormat/>
    <w:rsid w:val="00DC49CE"/>
    <w:pPr>
      <w:numPr>
        <w:ilvl w:val="3"/>
        <w:numId w:val="22"/>
      </w:numPr>
    </w:pPr>
    <w:rPr>
      <w:lang w:val="en-US"/>
    </w:rPr>
  </w:style>
  <w:style w:type="character" w:customStyle="1" w:styleId="4a">
    <w:name w:val="Список_номер_Уровень 4 Знак"/>
    <w:basedOn w:val="af1"/>
    <w:link w:val="41"/>
    <w:uiPriority w:val="55"/>
    <w:semiHidden/>
    <w:rsid w:val="00DC49CE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51">
    <w:name w:val="Список_номер_Уровень 5"/>
    <w:basedOn w:val="af0"/>
    <w:link w:val="59"/>
    <w:uiPriority w:val="55"/>
    <w:semiHidden/>
    <w:qFormat/>
    <w:rsid w:val="00DC49CE"/>
    <w:pPr>
      <w:numPr>
        <w:ilvl w:val="4"/>
        <w:numId w:val="22"/>
      </w:numPr>
    </w:pPr>
    <w:rPr>
      <w:lang w:val="en-US"/>
    </w:rPr>
  </w:style>
  <w:style w:type="character" w:customStyle="1" w:styleId="59">
    <w:name w:val="Список_номер_Уровень 5 Знак"/>
    <w:basedOn w:val="af1"/>
    <w:link w:val="51"/>
    <w:uiPriority w:val="55"/>
    <w:semiHidden/>
    <w:rsid w:val="00DC49CE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6">
    <w:name w:val="Список_номер_Уровень 6"/>
    <w:basedOn w:val="af0"/>
    <w:link w:val="65"/>
    <w:uiPriority w:val="55"/>
    <w:semiHidden/>
    <w:qFormat/>
    <w:rsid w:val="00DC49CE"/>
    <w:pPr>
      <w:numPr>
        <w:ilvl w:val="6"/>
        <w:numId w:val="22"/>
      </w:numPr>
    </w:pPr>
    <w:rPr>
      <w:lang w:val="en-US"/>
    </w:rPr>
  </w:style>
  <w:style w:type="character" w:customStyle="1" w:styleId="65">
    <w:name w:val="Список_номер_Уровень 6 Знак"/>
    <w:basedOn w:val="af1"/>
    <w:link w:val="6"/>
    <w:uiPriority w:val="55"/>
    <w:semiHidden/>
    <w:rsid w:val="00DC49CE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74">
    <w:name w:val="Список_номер_Уровень 7"/>
    <w:basedOn w:val="af0"/>
    <w:link w:val="75"/>
    <w:uiPriority w:val="55"/>
    <w:semiHidden/>
    <w:qFormat/>
    <w:rsid w:val="00DC49CE"/>
    <w:rPr>
      <w:lang w:val="en-US"/>
    </w:rPr>
  </w:style>
  <w:style w:type="character" w:customStyle="1" w:styleId="75">
    <w:name w:val="Список_номер_Уровень 7 Знак"/>
    <w:basedOn w:val="af1"/>
    <w:link w:val="74"/>
    <w:uiPriority w:val="55"/>
    <w:semiHidden/>
    <w:rsid w:val="00DC49CE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a4">
    <w:name w:val="Список_тире"/>
    <w:basedOn w:val="af0"/>
    <w:link w:val="afffffe"/>
    <w:qFormat/>
    <w:rsid w:val="00DC49CE"/>
    <w:pPr>
      <w:numPr>
        <w:numId w:val="19"/>
      </w:numPr>
      <w:jc w:val="both"/>
    </w:pPr>
  </w:style>
  <w:style w:type="character" w:customStyle="1" w:styleId="afffffe">
    <w:name w:val="Список_тире Знак"/>
    <w:basedOn w:val="af1"/>
    <w:link w:val="a4"/>
    <w:rsid w:val="00DC49CE"/>
    <w:rPr>
      <w:rFonts w:ascii="Times New Roman" w:hAnsi="Times New Roman" w:cs="Times New Roman"/>
      <w:kern w:val="2"/>
      <w:sz w:val="24"/>
      <w:szCs w:val="24"/>
    </w:rPr>
  </w:style>
  <w:style w:type="numbering" w:customStyle="1" w:styleId="a8">
    <w:name w:val="Список_тире (таблица)"/>
    <w:basedOn w:val="af3"/>
    <w:uiPriority w:val="99"/>
    <w:rsid w:val="00DC49CE"/>
    <w:pPr>
      <w:numPr>
        <w:numId w:val="20"/>
      </w:numPr>
    </w:pPr>
  </w:style>
  <w:style w:type="paragraph" w:customStyle="1" w:styleId="21">
    <w:name w:val="Список_тире (тбл)_2_уровень"/>
    <w:basedOn w:val="a2"/>
    <w:qFormat/>
    <w:rsid w:val="00DC49CE"/>
    <w:pPr>
      <w:numPr>
        <w:ilvl w:val="1"/>
      </w:numPr>
    </w:pPr>
  </w:style>
  <w:style w:type="table" w:styleId="-13">
    <w:name w:val="List Table 1 Light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20">
    <w:name w:val="List Table 1 Light Accent 2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16">
    <w:name w:val="List Table 1 Light Accent 6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0">
    <w:name w:val="List Table 2 Accent 2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">
    <w:name w:val="List Table 2 Accent 6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-320">
    <w:name w:val="List Table 3 Accent 2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-36">
    <w:name w:val="List Table 3 Accent 6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20">
    <w:name w:val="List Table 4 Accent 2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">
    <w:name w:val="List Table 4 Accent 6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620">
    <w:name w:val="List Table 6 Colorful Accent 2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">
    <w:name w:val="List Table 6 Colorful Accent 6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b">
    <w:name w:val="Medium List 1"/>
    <w:basedOn w:val="af2"/>
    <w:uiPriority w:val="65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f2"/>
    <w:uiPriority w:val="65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">
    <w:name w:val="Medium List 1 Accent 2"/>
    <w:basedOn w:val="af2"/>
    <w:uiPriority w:val="65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f2"/>
    <w:uiPriority w:val="65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f2"/>
    <w:uiPriority w:val="65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f2"/>
    <w:uiPriority w:val="65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">
    <w:name w:val="Medium List 1 Accent 6"/>
    <w:basedOn w:val="af2"/>
    <w:uiPriority w:val="65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9">
    <w:name w:val="Medium List 2"/>
    <w:basedOn w:val="af2"/>
    <w:uiPriority w:val="66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2"/>
    <w:uiPriority w:val="66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2"/>
    <w:uiPriority w:val="66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2"/>
    <w:uiPriority w:val="66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2"/>
    <w:uiPriority w:val="66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2"/>
    <w:uiPriority w:val="66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2"/>
    <w:uiPriority w:val="66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f2"/>
    <w:uiPriority w:val="6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2"/>
    <w:uiPriority w:val="6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2"/>
    <w:uiPriority w:val="6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2"/>
    <w:uiPriority w:val="6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2"/>
    <w:uiPriority w:val="6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2"/>
    <w:uiPriority w:val="6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2"/>
    <w:uiPriority w:val="6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a">
    <w:name w:val="Medium Shading 2"/>
    <w:basedOn w:val="af2"/>
    <w:uiPriority w:val="64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2"/>
    <w:uiPriority w:val="64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2"/>
    <w:uiPriority w:val="64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2"/>
    <w:uiPriority w:val="64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2"/>
    <w:uiPriority w:val="64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2"/>
    <w:uiPriority w:val="64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2"/>
    <w:uiPriority w:val="64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d">
    <w:name w:val="Medium Grid 1"/>
    <w:basedOn w:val="af2"/>
    <w:uiPriority w:val="67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f2"/>
    <w:uiPriority w:val="67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f2"/>
    <w:uiPriority w:val="67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f2"/>
    <w:uiPriority w:val="67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f2"/>
    <w:uiPriority w:val="67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f2"/>
    <w:uiPriority w:val="67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f2"/>
    <w:uiPriority w:val="67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b">
    <w:name w:val="Medium Grid 2"/>
    <w:basedOn w:val="af2"/>
    <w:uiPriority w:val="68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f2"/>
    <w:uiPriority w:val="68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f2"/>
    <w:uiPriority w:val="68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f2"/>
    <w:uiPriority w:val="68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f2"/>
    <w:uiPriority w:val="68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f2"/>
    <w:uiPriority w:val="68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f2"/>
    <w:uiPriority w:val="68"/>
    <w:semiHidden/>
    <w:unhideWhenUsed/>
    <w:rsid w:val="00DC49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3">
    <w:name w:val="Medium Grid 3"/>
    <w:basedOn w:val="af2"/>
    <w:uiPriority w:val="69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f2"/>
    <w:uiPriority w:val="69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f2"/>
    <w:uiPriority w:val="69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f2"/>
    <w:uiPriority w:val="69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f2"/>
    <w:uiPriority w:val="69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f2"/>
    <w:uiPriority w:val="69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f2"/>
    <w:uiPriority w:val="69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">
    <w:name w:val="Table Professional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1">
    <w:name w:val="HTML Preformatted"/>
    <w:basedOn w:val="af0"/>
    <w:link w:val="HTML2"/>
    <w:uiPriority w:val="99"/>
    <w:semiHidden/>
    <w:unhideWhenUsed/>
    <w:rsid w:val="00DC49C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f1"/>
    <w:link w:val="HTML1"/>
    <w:uiPriority w:val="99"/>
    <w:semiHidden/>
    <w:rsid w:val="00DC49CE"/>
    <w:rPr>
      <w:rFonts w:ascii="Consolas" w:hAnsi="Consolas" w:cs="Times New Roman"/>
      <w:kern w:val="2"/>
      <w:sz w:val="20"/>
      <w:szCs w:val="20"/>
    </w:rPr>
  </w:style>
  <w:style w:type="numbering" w:customStyle="1" w:styleId="23">
    <w:name w:val="Стиль_многоуровневый 2"/>
    <w:uiPriority w:val="99"/>
    <w:rsid w:val="00DC49CE"/>
    <w:pPr>
      <w:numPr>
        <w:numId w:val="22"/>
      </w:numPr>
    </w:pPr>
  </w:style>
  <w:style w:type="table" w:styleId="1e">
    <w:name w:val="Table Columns 1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b/>
      <w:bCs/>
      <w:kern w:val="2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b/>
      <w:bCs/>
      <w:kern w:val="2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b/>
      <w:bCs/>
      <w:kern w:val="2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a">
    <w:name w:val="Table Columns 5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f0">
    <w:name w:val="Document Map"/>
    <w:basedOn w:val="af0"/>
    <w:link w:val="affffff1"/>
    <w:uiPriority w:val="99"/>
    <w:semiHidden/>
    <w:unhideWhenUsed/>
    <w:rsid w:val="00DC49C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ffffff1">
    <w:name w:val="Схема документа Знак"/>
    <w:basedOn w:val="af1"/>
    <w:link w:val="affffff0"/>
    <w:uiPriority w:val="99"/>
    <w:semiHidden/>
    <w:rsid w:val="00DC49CE"/>
    <w:rPr>
      <w:rFonts w:ascii="Segoe UI" w:hAnsi="Segoe UI" w:cs="Segoe UI"/>
      <w:kern w:val="2"/>
      <w:sz w:val="16"/>
      <w:szCs w:val="16"/>
    </w:rPr>
  </w:style>
  <w:style w:type="table" w:styleId="1f">
    <w:name w:val="Plain Table 1"/>
    <w:basedOn w:val="af2"/>
    <w:uiPriority w:val="41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d">
    <w:name w:val="Plain Table 2"/>
    <w:basedOn w:val="af2"/>
    <w:uiPriority w:val="42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5">
    <w:name w:val="Plain Table 3"/>
    <w:basedOn w:val="af2"/>
    <w:uiPriority w:val="43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c">
    <w:name w:val="Plain Table 4"/>
    <w:basedOn w:val="af2"/>
    <w:uiPriority w:val="44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f2"/>
    <w:uiPriority w:val="45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2">
    <w:name w:val="table of authorities"/>
    <w:basedOn w:val="af0"/>
    <w:next w:val="af0"/>
    <w:uiPriority w:val="99"/>
    <w:semiHidden/>
    <w:unhideWhenUsed/>
    <w:rsid w:val="00DC49CE"/>
    <w:pPr>
      <w:ind w:left="240" w:hanging="240"/>
    </w:pPr>
  </w:style>
  <w:style w:type="paragraph" w:customStyle="1" w:styleId="affffff3">
    <w:name w:val="Таблица_название"/>
    <w:basedOn w:val="af0"/>
    <w:next w:val="af0"/>
    <w:rsid w:val="00DC49CE"/>
    <w:pPr>
      <w:keepNext/>
      <w:spacing w:before="240"/>
    </w:pPr>
    <w:rPr>
      <w:rFonts w:eastAsia="Times New Roman"/>
      <w:lang w:eastAsia="ru-RU"/>
    </w:rPr>
  </w:style>
  <w:style w:type="paragraph" w:customStyle="1" w:styleId="affffff4">
    <w:name w:val="Таблица_строки"/>
    <w:basedOn w:val="af0"/>
    <w:link w:val="affffff5"/>
    <w:qFormat/>
    <w:rsid w:val="007F3E22"/>
    <w:pPr>
      <w:widowControl w:val="0"/>
      <w:tabs>
        <w:tab w:val="left" w:pos="2468"/>
        <w:tab w:val="left" w:pos="4931"/>
        <w:tab w:val="left" w:pos="7394"/>
      </w:tabs>
      <w:spacing w:before="20" w:after="20" w:line="240" w:lineRule="auto"/>
    </w:pPr>
    <w:rPr>
      <w:rFonts w:eastAsia="Times New Roman"/>
      <w:lang w:eastAsia="ru-RU"/>
    </w:rPr>
  </w:style>
  <w:style w:type="character" w:customStyle="1" w:styleId="affffff5">
    <w:name w:val="Таблица_строки Знак"/>
    <w:basedOn w:val="af1"/>
    <w:link w:val="affffff4"/>
    <w:rsid w:val="007F3E22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affffff6">
    <w:name w:val="Таблица_шапка"/>
    <w:basedOn w:val="af0"/>
    <w:rsid w:val="007F3E22"/>
    <w:pPr>
      <w:spacing w:before="120" w:after="60" w:line="240" w:lineRule="auto"/>
      <w:jc w:val="center"/>
    </w:pPr>
    <w:rPr>
      <w:b/>
      <w:szCs w:val="20"/>
    </w:rPr>
  </w:style>
  <w:style w:type="table" w:styleId="-17">
    <w:name w:val="Grid Table 1 Light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f2"/>
    <w:uiPriority w:val="46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1">
    <w:name w:val="Grid Table 2 Accent 2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0">
    <w:name w:val="Grid Table 2 Accent 6"/>
    <w:basedOn w:val="af2"/>
    <w:uiPriority w:val="47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321">
    <w:name w:val="Grid Table 3 Accent 2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360">
    <w:name w:val="Grid Table 3 Accent 6"/>
    <w:basedOn w:val="af2"/>
    <w:uiPriority w:val="48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21">
    <w:name w:val="Grid Table 4 Accent 2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0">
    <w:name w:val="Grid Table 4 Accent 6"/>
    <w:basedOn w:val="af2"/>
    <w:uiPriority w:val="49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521">
    <w:name w:val="Grid Table 5 Dark Accent 2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60">
    <w:name w:val="Grid Table 5 Dark Accent 6"/>
    <w:basedOn w:val="af2"/>
    <w:uiPriority w:val="50"/>
    <w:rsid w:val="00DC49CE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621">
    <w:name w:val="Grid Table 6 Colorful Accent 2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0">
    <w:name w:val="Grid Table 6 Colorful Accent 6"/>
    <w:basedOn w:val="af2"/>
    <w:uiPriority w:val="51"/>
    <w:rsid w:val="00DC49CE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20">
    <w:name w:val="Grid Table 7 Colorful Accent 2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60">
    <w:name w:val="Grid Table 7 Colorful Accent 6"/>
    <w:basedOn w:val="af2"/>
    <w:uiPriority w:val="52"/>
    <w:rsid w:val="00DC49CE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7">
    <w:name w:val="Plain Text"/>
    <w:basedOn w:val="af0"/>
    <w:link w:val="affffff8"/>
    <w:uiPriority w:val="99"/>
    <w:semiHidden/>
    <w:unhideWhenUsed/>
    <w:rsid w:val="00DC49C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fffff8">
    <w:name w:val="Текст Знак"/>
    <w:basedOn w:val="af1"/>
    <w:link w:val="affffff7"/>
    <w:uiPriority w:val="99"/>
    <w:semiHidden/>
    <w:rsid w:val="00DC49CE"/>
    <w:rPr>
      <w:rFonts w:ascii="Consolas" w:hAnsi="Consolas" w:cs="Times New Roman"/>
      <w:kern w:val="2"/>
      <w:sz w:val="21"/>
      <w:szCs w:val="21"/>
    </w:rPr>
  </w:style>
  <w:style w:type="paragraph" w:styleId="affffff9">
    <w:name w:val="endnote text"/>
    <w:basedOn w:val="af0"/>
    <w:link w:val="affffffa"/>
    <w:uiPriority w:val="99"/>
    <w:semiHidden/>
    <w:unhideWhenUsed/>
    <w:rsid w:val="00DC49CE"/>
    <w:pPr>
      <w:spacing w:line="240" w:lineRule="auto"/>
    </w:pPr>
    <w:rPr>
      <w:sz w:val="20"/>
      <w:szCs w:val="20"/>
    </w:rPr>
  </w:style>
  <w:style w:type="character" w:customStyle="1" w:styleId="affffffa">
    <w:name w:val="Текст концевой сноски Знак"/>
    <w:basedOn w:val="af1"/>
    <w:link w:val="affffff9"/>
    <w:uiPriority w:val="99"/>
    <w:semiHidden/>
    <w:rsid w:val="00DC49CE"/>
    <w:rPr>
      <w:rFonts w:ascii="Times New Roman" w:hAnsi="Times New Roman" w:cs="Times New Roman"/>
      <w:kern w:val="2"/>
      <w:sz w:val="20"/>
      <w:szCs w:val="20"/>
    </w:rPr>
  </w:style>
  <w:style w:type="paragraph" w:styleId="affffffb">
    <w:name w:val="macro"/>
    <w:link w:val="affffffc"/>
    <w:uiPriority w:val="99"/>
    <w:semiHidden/>
    <w:unhideWhenUsed/>
    <w:rsid w:val="00DC49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nsolas" w:hAnsi="Consolas" w:cs="Times New Roman"/>
      <w:kern w:val="2"/>
      <w:sz w:val="20"/>
      <w:szCs w:val="20"/>
    </w:rPr>
  </w:style>
  <w:style w:type="character" w:customStyle="1" w:styleId="affffffc">
    <w:name w:val="Текст макроса Знак"/>
    <w:basedOn w:val="af1"/>
    <w:link w:val="affffffb"/>
    <w:uiPriority w:val="99"/>
    <w:semiHidden/>
    <w:rsid w:val="00DC49CE"/>
    <w:rPr>
      <w:rFonts w:ascii="Consolas" w:hAnsi="Consolas" w:cs="Times New Roman"/>
      <w:kern w:val="2"/>
      <w:sz w:val="20"/>
      <w:szCs w:val="20"/>
    </w:rPr>
  </w:style>
  <w:style w:type="paragraph" w:styleId="affffffd">
    <w:name w:val="footnote text"/>
    <w:basedOn w:val="af0"/>
    <w:link w:val="affffffe"/>
    <w:uiPriority w:val="99"/>
    <w:semiHidden/>
    <w:unhideWhenUsed/>
    <w:rsid w:val="00DC49CE"/>
    <w:pPr>
      <w:spacing w:line="240" w:lineRule="auto"/>
    </w:pPr>
    <w:rPr>
      <w:sz w:val="20"/>
      <w:szCs w:val="20"/>
    </w:rPr>
  </w:style>
  <w:style w:type="character" w:customStyle="1" w:styleId="affffffe">
    <w:name w:val="Текст сноски Знак"/>
    <w:basedOn w:val="af1"/>
    <w:link w:val="affffffd"/>
    <w:uiPriority w:val="99"/>
    <w:semiHidden/>
    <w:rsid w:val="00DC49CE"/>
    <w:rPr>
      <w:rFonts w:ascii="Times New Roman" w:hAnsi="Times New Roman" w:cs="Times New Roman"/>
      <w:kern w:val="2"/>
      <w:sz w:val="20"/>
      <w:szCs w:val="20"/>
    </w:rPr>
  </w:style>
  <w:style w:type="table" w:styleId="afffffff">
    <w:name w:val="Table Theme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0">
    <w:name w:val="Dark List"/>
    <w:basedOn w:val="af2"/>
    <w:uiPriority w:val="7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f2"/>
    <w:uiPriority w:val="7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9">
    <w:name w:val="Dark List Accent 2"/>
    <w:basedOn w:val="af2"/>
    <w:uiPriority w:val="7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f2"/>
    <w:uiPriority w:val="7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f2"/>
    <w:uiPriority w:val="7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f2"/>
    <w:uiPriority w:val="7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9">
    <w:name w:val="Dark List Accent 6"/>
    <w:basedOn w:val="af2"/>
    <w:uiPriority w:val="70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customStyle="1" w:styleId="afffffff1">
    <w:name w:val="Титул_название сервиса"/>
    <w:basedOn w:val="af0"/>
    <w:link w:val="afffffff2"/>
    <w:uiPriority w:val="1"/>
    <w:qFormat/>
    <w:rsid w:val="00DC49CE"/>
    <w:pPr>
      <w:spacing w:before="120" w:after="120" w:line="240" w:lineRule="auto"/>
      <w:jc w:val="center"/>
    </w:pPr>
    <w:rPr>
      <w:b/>
      <w:caps/>
      <w:sz w:val="28"/>
    </w:rPr>
  </w:style>
  <w:style w:type="character" w:customStyle="1" w:styleId="afffffff2">
    <w:name w:val="Титул_название сервиса Знак"/>
    <w:basedOn w:val="af1"/>
    <w:link w:val="afffffff1"/>
    <w:uiPriority w:val="1"/>
    <w:rsid w:val="00DC49CE"/>
    <w:rPr>
      <w:rFonts w:ascii="Times New Roman" w:hAnsi="Times New Roman" w:cs="Times New Roman"/>
      <w:b/>
      <w:caps/>
      <w:kern w:val="2"/>
      <w:sz w:val="28"/>
      <w:szCs w:val="24"/>
    </w:rPr>
  </w:style>
  <w:style w:type="paragraph" w:customStyle="1" w:styleId="afffffff3">
    <w:name w:val="Титул_подписанты"/>
    <w:link w:val="afffffff4"/>
    <w:qFormat/>
    <w:rsid w:val="00DC49C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afffffff4">
    <w:name w:val="Титул_подписанты Знак"/>
    <w:basedOn w:val="af1"/>
    <w:link w:val="afffffff3"/>
    <w:rsid w:val="00DC49CE"/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afffffff5">
    <w:name w:val="Титул_страницы"/>
    <w:basedOn w:val="af0"/>
    <w:link w:val="afffffff6"/>
    <w:qFormat/>
    <w:rsid w:val="00DC49CE"/>
    <w:pPr>
      <w:spacing w:after="240"/>
      <w:jc w:val="center"/>
    </w:pPr>
  </w:style>
  <w:style w:type="character" w:customStyle="1" w:styleId="afffffff6">
    <w:name w:val="Титул_страницы Знак"/>
    <w:basedOn w:val="af1"/>
    <w:link w:val="afffffff5"/>
    <w:rsid w:val="00DC49CE"/>
    <w:rPr>
      <w:rFonts w:ascii="Times New Roman" w:hAnsi="Times New Roman" w:cs="Times New Roman"/>
      <w:kern w:val="2"/>
      <w:sz w:val="24"/>
      <w:szCs w:val="24"/>
    </w:rPr>
  </w:style>
  <w:style w:type="paragraph" w:customStyle="1" w:styleId="afffffff7">
    <w:name w:val="Титул_утверждаю"/>
    <w:link w:val="afffffff8"/>
    <w:qFormat/>
    <w:rsid w:val="00DC49CE"/>
    <w:pPr>
      <w:spacing w:after="0" w:line="240" w:lineRule="auto"/>
    </w:pPr>
    <w:rPr>
      <w:rFonts w:ascii="Times New Roman" w:hAnsi="Times New Roman" w:cs="Times New Roman"/>
      <w:b/>
      <w:kern w:val="2"/>
      <w:sz w:val="24"/>
      <w:szCs w:val="24"/>
    </w:rPr>
  </w:style>
  <w:style w:type="character" w:customStyle="1" w:styleId="afffffff8">
    <w:name w:val="Титул_утверждаю Знак"/>
    <w:basedOn w:val="af1"/>
    <w:link w:val="afffffff7"/>
    <w:rsid w:val="00DC49CE"/>
    <w:rPr>
      <w:rFonts w:ascii="Times New Roman" w:hAnsi="Times New Roman" w:cs="Times New Roman"/>
      <w:b/>
      <w:kern w:val="2"/>
      <w:sz w:val="24"/>
      <w:szCs w:val="24"/>
    </w:rPr>
  </w:style>
  <w:style w:type="paragraph" w:customStyle="1" w:styleId="afffffff9">
    <w:name w:val="Титульный_Договор"/>
    <w:basedOn w:val="af0"/>
    <w:link w:val="afffffffa"/>
    <w:uiPriority w:val="1"/>
    <w:qFormat/>
    <w:rsid w:val="00DC49CE"/>
    <w:pPr>
      <w:suppressAutoHyphens/>
      <w:spacing w:line="240" w:lineRule="auto"/>
      <w:jc w:val="center"/>
    </w:pPr>
    <w:rPr>
      <w:rFonts w:eastAsia="Times New Roman"/>
      <w:b/>
      <w:kern w:val="0"/>
      <w:lang w:eastAsia="ru-RU" w:bidi="en-US"/>
    </w:rPr>
  </w:style>
  <w:style w:type="character" w:customStyle="1" w:styleId="afffffffa">
    <w:name w:val="Титульный_Договор Знак"/>
    <w:basedOn w:val="af1"/>
    <w:link w:val="afffffff9"/>
    <w:uiPriority w:val="1"/>
    <w:rsid w:val="00DC49CE"/>
    <w:rPr>
      <w:rFonts w:ascii="Times New Roman" w:eastAsia="Times New Roman" w:hAnsi="Times New Roman" w:cs="Times New Roman"/>
      <w:b/>
      <w:sz w:val="24"/>
      <w:szCs w:val="24"/>
      <w:lang w:eastAsia="ru-RU" w:bidi="en-US"/>
    </w:rPr>
  </w:style>
  <w:style w:type="paragraph" w:customStyle="1" w:styleId="afffffffb">
    <w:name w:val="Титульный_строчный"/>
    <w:basedOn w:val="af0"/>
    <w:link w:val="afffffffc"/>
    <w:uiPriority w:val="1"/>
    <w:qFormat/>
    <w:rsid w:val="00DC49CE"/>
    <w:pPr>
      <w:spacing w:line="240" w:lineRule="auto"/>
      <w:jc w:val="center"/>
    </w:pPr>
  </w:style>
  <w:style w:type="character" w:customStyle="1" w:styleId="afffffffc">
    <w:name w:val="Титульный_строчный Знак"/>
    <w:basedOn w:val="af1"/>
    <w:link w:val="afffffffb"/>
    <w:uiPriority w:val="1"/>
    <w:rsid w:val="00DC49CE"/>
    <w:rPr>
      <w:rFonts w:ascii="Times New Roman" w:hAnsi="Times New Roman" w:cs="Times New Roman"/>
      <w:kern w:val="2"/>
      <w:sz w:val="24"/>
      <w:szCs w:val="24"/>
    </w:rPr>
  </w:style>
  <w:style w:type="paragraph" w:customStyle="1" w:styleId="afffffffd">
    <w:name w:val="Титульный_Утверждено"/>
    <w:basedOn w:val="af0"/>
    <w:link w:val="afffffffe"/>
    <w:qFormat/>
    <w:rsid w:val="00DC49CE"/>
    <w:pPr>
      <w:spacing w:line="240" w:lineRule="auto"/>
    </w:pPr>
    <w:rPr>
      <w:b/>
      <w:caps/>
    </w:rPr>
  </w:style>
  <w:style w:type="character" w:customStyle="1" w:styleId="afffffffe">
    <w:name w:val="Титульный_Утверждено Знак"/>
    <w:basedOn w:val="af1"/>
    <w:link w:val="afffffffd"/>
    <w:rsid w:val="00DC49CE"/>
    <w:rPr>
      <w:rFonts w:ascii="Times New Roman" w:hAnsi="Times New Roman" w:cs="Times New Roman"/>
      <w:b/>
      <w:caps/>
      <w:kern w:val="2"/>
      <w:sz w:val="24"/>
      <w:szCs w:val="24"/>
    </w:rPr>
  </w:style>
  <w:style w:type="paragraph" w:styleId="1f0">
    <w:name w:val="index 1"/>
    <w:basedOn w:val="af0"/>
    <w:next w:val="af0"/>
    <w:uiPriority w:val="99"/>
    <w:semiHidden/>
    <w:unhideWhenUsed/>
    <w:rsid w:val="00DC49CE"/>
    <w:pPr>
      <w:spacing w:line="240" w:lineRule="auto"/>
      <w:ind w:left="240" w:hanging="240"/>
    </w:pPr>
  </w:style>
  <w:style w:type="paragraph" w:styleId="affffffff">
    <w:name w:val="index heading"/>
    <w:basedOn w:val="af0"/>
    <w:next w:val="1f0"/>
    <w:uiPriority w:val="99"/>
    <w:semiHidden/>
    <w:unhideWhenUsed/>
    <w:rsid w:val="00DC49CE"/>
    <w:rPr>
      <w:rFonts w:asciiTheme="majorHAnsi" w:eastAsiaTheme="majorEastAsia" w:hAnsiTheme="majorHAnsi" w:cstheme="majorBidi"/>
      <w:b/>
      <w:bCs/>
    </w:rPr>
  </w:style>
  <w:style w:type="paragraph" w:styleId="2fe">
    <w:name w:val="index 2"/>
    <w:basedOn w:val="af0"/>
    <w:next w:val="af0"/>
    <w:uiPriority w:val="99"/>
    <w:semiHidden/>
    <w:unhideWhenUsed/>
    <w:rsid w:val="00DC49CE"/>
    <w:pPr>
      <w:spacing w:line="240" w:lineRule="auto"/>
      <w:ind w:left="480" w:hanging="240"/>
    </w:pPr>
  </w:style>
  <w:style w:type="paragraph" w:styleId="3f6">
    <w:name w:val="index 3"/>
    <w:basedOn w:val="af0"/>
    <w:next w:val="af0"/>
    <w:uiPriority w:val="99"/>
    <w:semiHidden/>
    <w:unhideWhenUsed/>
    <w:rsid w:val="00DC49CE"/>
    <w:pPr>
      <w:spacing w:line="240" w:lineRule="auto"/>
      <w:ind w:left="720" w:hanging="240"/>
    </w:pPr>
  </w:style>
  <w:style w:type="paragraph" w:styleId="4d">
    <w:name w:val="index 4"/>
    <w:basedOn w:val="af0"/>
    <w:next w:val="af0"/>
    <w:uiPriority w:val="99"/>
    <w:semiHidden/>
    <w:unhideWhenUsed/>
    <w:rsid w:val="00DC49CE"/>
    <w:pPr>
      <w:spacing w:line="240" w:lineRule="auto"/>
      <w:ind w:left="960" w:hanging="240"/>
    </w:pPr>
  </w:style>
  <w:style w:type="paragraph" w:styleId="5c">
    <w:name w:val="index 5"/>
    <w:basedOn w:val="af0"/>
    <w:next w:val="af0"/>
    <w:uiPriority w:val="99"/>
    <w:semiHidden/>
    <w:unhideWhenUsed/>
    <w:rsid w:val="00DC49CE"/>
    <w:pPr>
      <w:spacing w:line="240" w:lineRule="auto"/>
      <w:ind w:left="1200" w:hanging="240"/>
    </w:pPr>
  </w:style>
  <w:style w:type="paragraph" w:styleId="66">
    <w:name w:val="index 6"/>
    <w:basedOn w:val="af0"/>
    <w:next w:val="af0"/>
    <w:uiPriority w:val="99"/>
    <w:semiHidden/>
    <w:unhideWhenUsed/>
    <w:rsid w:val="00DC49CE"/>
    <w:pPr>
      <w:spacing w:line="240" w:lineRule="auto"/>
      <w:ind w:left="1440" w:hanging="240"/>
    </w:pPr>
  </w:style>
  <w:style w:type="paragraph" w:styleId="76">
    <w:name w:val="index 7"/>
    <w:basedOn w:val="af0"/>
    <w:next w:val="af0"/>
    <w:uiPriority w:val="99"/>
    <w:semiHidden/>
    <w:unhideWhenUsed/>
    <w:rsid w:val="00DC49CE"/>
    <w:pPr>
      <w:spacing w:line="240" w:lineRule="auto"/>
      <w:ind w:left="1680" w:hanging="240"/>
    </w:pPr>
  </w:style>
  <w:style w:type="paragraph" w:styleId="84">
    <w:name w:val="index 8"/>
    <w:basedOn w:val="af0"/>
    <w:next w:val="af0"/>
    <w:uiPriority w:val="99"/>
    <w:semiHidden/>
    <w:unhideWhenUsed/>
    <w:rsid w:val="00DC49CE"/>
    <w:pPr>
      <w:spacing w:line="240" w:lineRule="auto"/>
      <w:ind w:left="1920" w:hanging="240"/>
    </w:pPr>
  </w:style>
  <w:style w:type="paragraph" w:styleId="93">
    <w:name w:val="index 9"/>
    <w:basedOn w:val="af0"/>
    <w:next w:val="af0"/>
    <w:uiPriority w:val="99"/>
    <w:semiHidden/>
    <w:unhideWhenUsed/>
    <w:rsid w:val="00DC49CE"/>
    <w:pPr>
      <w:spacing w:line="240" w:lineRule="auto"/>
      <w:ind w:left="2160" w:hanging="240"/>
    </w:pPr>
  </w:style>
  <w:style w:type="paragraph" w:customStyle="1" w:styleId="10">
    <w:name w:val="Уровень_1_ДИТ"/>
    <w:basedOn w:val="af0"/>
    <w:link w:val="1f1"/>
    <w:rsid w:val="00DC49CE"/>
    <w:pPr>
      <w:numPr>
        <w:numId w:val="23"/>
      </w:numPr>
      <w:jc w:val="both"/>
    </w:pPr>
  </w:style>
  <w:style w:type="character" w:customStyle="1" w:styleId="1f1">
    <w:name w:val="Уровень_1_ДИТ Знак"/>
    <w:basedOn w:val="af1"/>
    <w:link w:val="10"/>
    <w:rsid w:val="00DC49CE"/>
    <w:rPr>
      <w:rFonts w:ascii="Times New Roman" w:hAnsi="Times New Roman" w:cs="Times New Roman"/>
      <w:kern w:val="2"/>
      <w:sz w:val="24"/>
      <w:szCs w:val="24"/>
    </w:rPr>
  </w:style>
  <w:style w:type="paragraph" w:customStyle="1" w:styleId="1">
    <w:name w:val="Уровень_1_ДИТ_Нумерованный"/>
    <w:basedOn w:val="10"/>
    <w:qFormat/>
    <w:rsid w:val="00DC49CE"/>
    <w:pPr>
      <w:numPr>
        <w:numId w:val="24"/>
      </w:numPr>
    </w:pPr>
  </w:style>
  <w:style w:type="paragraph" w:customStyle="1" w:styleId="22">
    <w:name w:val="Уровень_2_ДИТ"/>
    <w:basedOn w:val="af0"/>
    <w:link w:val="2ff"/>
    <w:rsid w:val="00DC49CE"/>
    <w:pPr>
      <w:numPr>
        <w:numId w:val="25"/>
      </w:numPr>
      <w:jc w:val="both"/>
    </w:pPr>
  </w:style>
  <w:style w:type="character" w:customStyle="1" w:styleId="2ff">
    <w:name w:val="Уровень_2_ДИТ Знак"/>
    <w:basedOn w:val="af1"/>
    <w:link w:val="22"/>
    <w:rsid w:val="00DC49CE"/>
    <w:rPr>
      <w:rFonts w:ascii="Times New Roman" w:hAnsi="Times New Roman" w:cs="Times New Roman"/>
      <w:kern w:val="2"/>
      <w:sz w:val="24"/>
      <w:szCs w:val="24"/>
    </w:rPr>
  </w:style>
  <w:style w:type="paragraph" w:customStyle="1" w:styleId="33">
    <w:name w:val="Уровень_3_ДИТ"/>
    <w:basedOn w:val="af0"/>
    <w:link w:val="3f7"/>
    <w:rsid w:val="00DC49CE"/>
    <w:pPr>
      <w:numPr>
        <w:numId w:val="26"/>
      </w:numPr>
      <w:jc w:val="both"/>
    </w:pPr>
  </w:style>
  <w:style w:type="character" w:customStyle="1" w:styleId="3f7">
    <w:name w:val="Уровень_3_ДИТ Знак"/>
    <w:basedOn w:val="af1"/>
    <w:link w:val="33"/>
    <w:rsid w:val="00DC49CE"/>
    <w:rPr>
      <w:rFonts w:ascii="Times New Roman" w:hAnsi="Times New Roman" w:cs="Times New Roman"/>
      <w:kern w:val="2"/>
      <w:sz w:val="24"/>
      <w:szCs w:val="24"/>
    </w:rPr>
  </w:style>
  <w:style w:type="table" w:styleId="affffffff0">
    <w:name w:val="Colorful Shading"/>
    <w:basedOn w:val="af2"/>
    <w:uiPriority w:val="7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f2"/>
    <w:uiPriority w:val="7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f2"/>
    <w:uiPriority w:val="7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f2"/>
    <w:uiPriority w:val="7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f2"/>
    <w:uiPriority w:val="7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f2"/>
    <w:uiPriority w:val="7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f2"/>
    <w:uiPriority w:val="71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f1">
    <w:name w:val="Colorful Grid"/>
    <w:basedOn w:val="af2"/>
    <w:uiPriority w:val="7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f2"/>
    <w:uiPriority w:val="7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b">
    <w:name w:val="Colorful Grid Accent 2"/>
    <w:basedOn w:val="af2"/>
    <w:uiPriority w:val="7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f2"/>
    <w:uiPriority w:val="7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f2"/>
    <w:uiPriority w:val="7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f2"/>
    <w:uiPriority w:val="7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b">
    <w:name w:val="Colorful Grid Accent 6"/>
    <w:basedOn w:val="af2"/>
    <w:uiPriority w:val="73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2">
    <w:name w:val="Table Colorful 1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color w:val="FFFFFF"/>
      <w:kern w:val="2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orful 2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orful 3"/>
    <w:basedOn w:val="af2"/>
    <w:uiPriority w:val="99"/>
    <w:semiHidden/>
    <w:unhideWhenUsed/>
    <w:rsid w:val="00DC49CE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2">
    <w:name w:val="Colorful List"/>
    <w:basedOn w:val="af2"/>
    <w:uiPriority w:val="7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f2"/>
    <w:uiPriority w:val="7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c">
    <w:name w:val="Colorful List Accent 2"/>
    <w:basedOn w:val="af2"/>
    <w:uiPriority w:val="7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f2"/>
    <w:uiPriority w:val="7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f2"/>
    <w:uiPriority w:val="7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f2"/>
    <w:uiPriority w:val="7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c">
    <w:name w:val="Colorful List Accent 6"/>
    <w:basedOn w:val="af2"/>
    <w:uiPriority w:val="72"/>
    <w:semiHidden/>
    <w:unhideWhenUsed/>
    <w:rsid w:val="00DC49CE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fff3">
    <w:name w:val="Block Text"/>
    <w:basedOn w:val="af0"/>
    <w:uiPriority w:val="99"/>
    <w:semiHidden/>
    <w:unhideWhenUsed/>
    <w:rsid w:val="00DC49C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ff1">
    <w:name w:val="Quote"/>
    <w:basedOn w:val="af0"/>
    <w:next w:val="af0"/>
    <w:link w:val="2ff2"/>
    <w:uiPriority w:val="55"/>
    <w:rsid w:val="00DC49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f2">
    <w:name w:val="Цитата 2 Знак"/>
    <w:basedOn w:val="af1"/>
    <w:link w:val="2ff1"/>
    <w:uiPriority w:val="55"/>
    <w:rsid w:val="00DC49CE"/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</w:rPr>
  </w:style>
  <w:style w:type="paragraph" w:styleId="affffffff4">
    <w:name w:val="Message Header"/>
    <w:basedOn w:val="af0"/>
    <w:link w:val="affffffff5"/>
    <w:uiPriority w:val="99"/>
    <w:semiHidden/>
    <w:unhideWhenUsed/>
    <w:rsid w:val="00DC49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ff5">
    <w:name w:val="Шапка Знак"/>
    <w:basedOn w:val="af1"/>
    <w:link w:val="affffffff4"/>
    <w:uiPriority w:val="99"/>
    <w:semiHidden/>
    <w:rsid w:val="00DC49CE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fffff6">
    <w:name w:val="E-mail Signature"/>
    <w:basedOn w:val="af0"/>
    <w:link w:val="affffffff7"/>
    <w:uiPriority w:val="99"/>
    <w:semiHidden/>
    <w:unhideWhenUsed/>
    <w:rsid w:val="00DC49CE"/>
    <w:pPr>
      <w:spacing w:line="240" w:lineRule="auto"/>
    </w:pPr>
  </w:style>
  <w:style w:type="character" w:customStyle="1" w:styleId="affffffff7">
    <w:name w:val="Электронная подпись Знак"/>
    <w:basedOn w:val="af1"/>
    <w:link w:val="affffffff6"/>
    <w:uiPriority w:val="99"/>
    <w:semiHidden/>
    <w:rsid w:val="00DC49CE"/>
    <w:rPr>
      <w:rFonts w:ascii="Times New Roman" w:hAnsi="Times New Roman" w:cs="Times New Roman"/>
      <w:kern w:val="2"/>
      <w:sz w:val="24"/>
      <w:szCs w:val="24"/>
    </w:rPr>
  </w:style>
  <w:style w:type="character" w:styleId="affffffff8">
    <w:name w:val="footnote reference"/>
    <w:basedOn w:val="af1"/>
    <w:uiPriority w:val="99"/>
    <w:semiHidden/>
    <w:unhideWhenUsed/>
    <w:rsid w:val="0054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tr-bit.ru/our-products/otriset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4D64-C3B7-4231-9876-999566D5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Циноева Наталья Львовна</cp:lastModifiedBy>
  <cp:revision>8</cp:revision>
  <dcterms:created xsi:type="dcterms:W3CDTF">2026-04-22T15:11:00Z</dcterms:created>
  <dcterms:modified xsi:type="dcterms:W3CDTF">2026-04-22T15:49:00Z</dcterms:modified>
</cp:coreProperties>
</file>